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F38F7" w14:textId="77777777" w:rsidR="00780F1B" w:rsidRPr="0024696D" w:rsidRDefault="00780F1B" w:rsidP="00780F1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120"/>
        <w:rPr>
          <w:rFonts w:ascii="Arial Narrow" w:hAnsi="Arial Narrow"/>
          <w:color w:val="000000"/>
          <w:sz w:val="22"/>
          <w:szCs w:val="22"/>
        </w:rPr>
      </w:pPr>
      <w:bookmarkStart w:id="0" w:name="_heading=h.mc2ycvldvpqa" w:colFirst="0" w:colLast="0"/>
      <w:bookmarkEnd w:id="0"/>
    </w:p>
    <w:tbl>
      <w:tblPr>
        <w:tblW w:w="97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1"/>
        <w:gridCol w:w="2023"/>
        <w:gridCol w:w="6272"/>
      </w:tblGrid>
      <w:tr w:rsidR="00780F1B" w:rsidRPr="0024696D" w14:paraId="0B16E73E" w14:textId="77777777" w:rsidTr="005D2E80">
        <w:trPr>
          <w:trHeight w:val="567"/>
          <w:jc w:val="center"/>
        </w:trPr>
        <w:tc>
          <w:tcPr>
            <w:tcW w:w="9736" w:type="dxa"/>
            <w:gridSpan w:val="3"/>
            <w:shd w:val="clear" w:color="auto" w:fill="4F81BD"/>
            <w:vAlign w:val="center"/>
          </w:tcPr>
          <w:p w14:paraId="6B392A41" w14:textId="77777777" w:rsidR="00780F1B" w:rsidRPr="0024696D" w:rsidRDefault="00780F1B" w:rsidP="005D2E80">
            <w:pPr>
              <w:tabs>
                <w:tab w:val="left" w:pos="426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bookmarkStart w:id="1" w:name="_heading=h.ript5zc3nurk" w:colFirst="0" w:colLast="0"/>
            <w:bookmarkEnd w:id="1"/>
            <w:r w:rsidRPr="0024696D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REVİZYON TAKİP</w:t>
            </w:r>
          </w:p>
        </w:tc>
      </w:tr>
      <w:tr w:rsidR="00780F1B" w:rsidRPr="0024696D" w14:paraId="6EE09E7F" w14:textId="77777777" w:rsidTr="005D2E80">
        <w:trPr>
          <w:trHeight w:val="567"/>
          <w:jc w:val="center"/>
        </w:trPr>
        <w:tc>
          <w:tcPr>
            <w:tcW w:w="1441" w:type="dxa"/>
            <w:vAlign w:val="center"/>
          </w:tcPr>
          <w:p w14:paraId="08B1F118" w14:textId="77777777" w:rsidR="00780F1B" w:rsidRPr="0024696D" w:rsidRDefault="00780F1B" w:rsidP="005D2E80">
            <w:pPr>
              <w:tabs>
                <w:tab w:val="left" w:pos="426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Revizyon No</w:t>
            </w:r>
          </w:p>
        </w:tc>
        <w:tc>
          <w:tcPr>
            <w:tcW w:w="2023" w:type="dxa"/>
            <w:vAlign w:val="center"/>
          </w:tcPr>
          <w:p w14:paraId="2D7AE8B5" w14:textId="77777777" w:rsidR="00780F1B" w:rsidRPr="0024696D" w:rsidRDefault="00780F1B" w:rsidP="005D2E80">
            <w:pPr>
              <w:tabs>
                <w:tab w:val="left" w:pos="426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Revizyon Tarihi</w:t>
            </w:r>
          </w:p>
        </w:tc>
        <w:tc>
          <w:tcPr>
            <w:tcW w:w="6272" w:type="dxa"/>
            <w:vAlign w:val="center"/>
          </w:tcPr>
          <w:p w14:paraId="5F3E2A10" w14:textId="77777777" w:rsidR="00780F1B" w:rsidRPr="0024696D" w:rsidRDefault="00780F1B" w:rsidP="005D2E80">
            <w:pPr>
              <w:tabs>
                <w:tab w:val="left" w:pos="426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Revizyon Açıklama</w:t>
            </w:r>
          </w:p>
        </w:tc>
      </w:tr>
      <w:tr w:rsidR="00780F1B" w:rsidRPr="0024696D" w14:paraId="1052A825" w14:textId="77777777" w:rsidTr="005D2E80">
        <w:trPr>
          <w:trHeight w:val="567"/>
          <w:jc w:val="center"/>
        </w:trPr>
        <w:tc>
          <w:tcPr>
            <w:tcW w:w="1441" w:type="dxa"/>
            <w:vAlign w:val="center"/>
          </w:tcPr>
          <w:p w14:paraId="3A2D638D" w14:textId="77777777" w:rsidR="00780F1B" w:rsidRPr="0024696D" w:rsidRDefault="00780F1B" w:rsidP="005D2E80">
            <w:pPr>
              <w:tabs>
                <w:tab w:val="left" w:pos="426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23" w:type="dxa"/>
            <w:vAlign w:val="center"/>
          </w:tcPr>
          <w:p w14:paraId="7A50E3F9" w14:textId="77777777" w:rsidR="00780F1B" w:rsidRPr="0024696D" w:rsidRDefault="00780F1B" w:rsidP="005D2E80">
            <w:pPr>
              <w:tabs>
                <w:tab w:val="left" w:pos="426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272" w:type="dxa"/>
            <w:vAlign w:val="center"/>
          </w:tcPr>
          <w:p w14:paraId="0C46B9CD" w14:textId="77777777" w:rsidR="00780F1B" w:rsidRPr="0024696D" w:rsidRDefault="00780F1B" w:rsidP="005D2E80">
            <w:pPr>
              <w:tabs>
                <w:tab w:val="left" w:pos="426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80F1B" w:rsidRPr="0024696D" w14:paraId="0EBC3D83" w14:textId="77777777" w:rsidTr="005D2E80">
        <w:trPr>
          <w:trHeight w:val="567"/>
          <w:jc w:val="center"/>
        </w:trPr>
        <w:tc>
          <w:tcPr>
            <w:tcW w:w="1441" w:type="dxa"/>
            <w:vAlign w:val="center"/>
          </w:tcPr>
          <w:p w14:paraId="4E094F89" w14:textId="77777777" w:rsidR="00780F1B" w:rsidRPr="0024696D" w:rsidRDefault="00780F1B" w:rsidP="005D2E80">
            <w:pPr>
              <w:tabs>
                <w:tab w:val="left" w:pos="426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23" w:type="dxa"/>
            <w:vAlign w:val="center"/>
          </w:tcPr>
          <w:p w14:paraId="563D082B" w14:textId="77777777" w:rsidR="00780F1B" w:rsidRPr="0024696D" w:rsidRDefault="00780F1B" w:rsidP="005D2E80">
            <w:pPr>
              <w:tabs>
                <w:tab w:val="left" w:pos="426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272" w:type="dxa"/>
            <w:vAlign w:val="center"/>
          </w:tcPr>
          <w:p w14:paraId="7E6F4BCF" w14:textId="77777777" w:rsidR="00780F1B" w:rsidRPr="0024696D" w:rsidRDefault="00780F1B" w:rsidP="005D2E80">
            <w:pPr>
              <w:tabs>
                <w:tab w:val="left" w:pos="426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0F6E0392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0A8BB183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2C25AE48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3C9BC2C5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3E8BC566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1320BEFC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6A4B96B9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70E2147D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2C390515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2284D245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5C835A29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3626C078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07B292D0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68B6F985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4E8F59DA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6C76E7AB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28A28568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7DE4AB0A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48828AAE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530F0C5A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0359BC0E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24901305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40AAE2E1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76CEA4E8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709949F2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tbl>
      <w:tblPr>
        <w:tblStyle w:val="a0"/>
        <w:tblW w:w="97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86"/>
        <w:gridCol w:w="4886"/>
      </w:tblGrid>
      <w:tr w:rsidR="00C9781E" w:rsidRPr="0024696D" w14:paraId="02F55873" w14:textId="77777777">
        <w:trPr>
          <w:trHeight w:val="295"/>
        </w:trPr>
        <w:tc>
          <w:tcPr>
            <w:tcW w:w="4886" w:type="dxa"/>
          </w:tcPr>
          <w:p w14:paraId="43B6B7E2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HAZIRLAYAN</w:t>
            </w:r>
          </w:p>
        </w:tc>
        <w:tc>
          <w:tcPr>
            <w:tcW w:w="4886" w:type="dxa"/>
          </w:tcPr>
          <w:p w14:paraId="53B93364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ONAYLAYAN</w:t>
            </w:r>
          </w:p>
        </w:tc>
      </w:tr>
      <w:tr w:rsidR="00C9781E" w:rsidRPr="0024696D" w14:paraId="146AFFAC" w14:textId="77777777">
        <w:trPr>
          <w:trHeight w:val="295"/>
        </w:trPr>
        <w:tc>
          <w:tcPr>
            <w:tcW w:w="4886" w:type="dxa"/>
          </w:tcPr>
          <w:p w14:paraId="194EF471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KALİTE SORUMLUSU</w:t>
            </w:r>
          </w:p>
        </w:tc>
        <w:tc>
          <w:tcPr>
            <w:tcW w:w="4886" w:type="dxa"/>
          </w:tcPr>
          <w:p w14:paraId="05046388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ENSTİTÜ MÜDÜRÜ</w:t>
            </w:r>
          </w:p>
        </w:tc>
      </w:tr>
    </w:tbl>
    <w:p w14:paraId="67DF23DA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766F4F23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4257CF22" w14:textId="77777777" w:rsidR="00C9781E" w:rsidRDefault="00C9781E">
      <w:pPr>
        <w:rPr>
          <w:rFonts w:ascii="Arial Narrow" w:hAnsi="Arial Narrow"/>
          <w:sz w:val="22"/>
          <w:szCs w:val="22"/>
        </w:rPr>
      </w:pPr>
    </w:p>
    <w:p w14:paraId="496147E3" w14:textId="77777777" w:rsidR="0024696D" w:rsidRDefault="0024696D">
      <w:pPr>
        <w:rPr>
          <w:rFonts w:ascii="Arial Narrow" w:hAnsi="Arial Narrow"/>
          <w:sz w:val="22"/>
          <w:szCs w:val="22"/>
        </w:rPr>
      </w:pPr>
    </w:p>
    <w:p w14:paraId="568BB644" w14:textId="77777777" w:rsidR="0024696D" w:rsidRPr="0024696D" w:rsidRDefault="0024696D">
      <w:pPr>
        <w:rPr>
          <w:rFonts w:ascii="Arial Narrow" w:hAnsi="Arial Narrow"/>
          <w:sz w:val="22"/>
          <w:szCs w:val="22"/>
        </w:rPr>
      </w:pPr>
    </w:p>
    <w:p w14:paraId="7C6D7140" w14:textId="77777777" w:rsidR="0024696D" w:rsidRPr="0024696D" w:rsidRDefault="0024696D">
      <w:pPr>
        <w:rPr>
          <w:rFonts w:ascii="Arial Narrow" w:hAnsi="Arial Narrow"/>
          <w:sz w:val="22"/>
          <w:szCs w:val="22"/>
        </w:rPr>
      </w:pPr>
    </w:p>
    <w:p w14:paraId="3DB2335A" w14:textId="77777777" w:rsidR="00C9781E" w:rsidRPr="0024696D" w:rsidRDefault="00000000">
      <w:pPr>
        <w:pStyle w:val="Balk1"/>
        <w:keepNext w:val="0"/>
        <w:keepLines w:val="0"/>
        <w:spacing w:before="0" w:after="0" w:line="240" w:lineRule="auto"/>
        <w:rPr>
          <w:rFonts w:ascii="Arial Narrow" w:eastAsia="Arial Narrow" w:hAnsi="Arial Narrow" w:cs="Arial Narrow"/>
          <w:smallCaps w:val="0"/>
          <w:sz w:val="22"/>
          <w:szCs w:val="22"/>
        </w:rPr>
      </w:pPr>
      <w:r w:rsidRPr="0024696D">
        <w:rPr>
          <w:rFonts w:ascii="Arial Narrow" w:eastAsia="Arial Narrow" w:hAnsi="Arial Narrow" w:cs="Arial Narrow"/>
          <w:smallCaps w:val="0"/>
          <w:sz w:val="22"/>
          <w:szCs w:val="22"/>
        </w:rPr>
        <w:lastRenderedPageBreak/>
        <w:t>1. AMAÇ</w:t>
      </w:r>
    </w:p>
    <w:p w14:paraId="7868E207" w14:textId="77777777" w:rsidR="00C9781E" w:rsidRPr="0024696D" w:rsidRDefault="00000000">
      <w:p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Bu rehberin amacı; patoloji laboratuvarına kabul edilen blok ve lam numunelerinin kabulünden başlayarak </w:t>
      </w:r>
      <w:proofErr w:type="spellStart"/>
      <w:r w:rsidRPr="0024696D">
        <w:rPr>
          <w:rFonts w:ascii="Arial Narrow" w:hAnsi="Arial Narrow"/>
          <w:sz w:val="22"/>
          <w:szCs w:val="22"/>
        </w:rPr>
        <w:t>histoteknik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işlemler, boyama süreçleri, ileri patoloji testleri İHK (PD-L1, ALK FISH), raporlama, arşivleme, kimyasal ve atık yönetimi süreçlerinde kalite, izlenebilirlik ve standardizasyonun sağlanmasıdır.</w:t>
      </w:r>
    </w:p>
    <w:p w14:paraId="6AB41AAE" w14:textId="77777777" w:rsidR="00C9781E" w:rsidRPr="0024696D" w:rsidRDefault="00000000">
      <w:pPr>
        <w:pStyle w:val="Balk1"/>
        <w:keepNext w:val="0"/>
        <w:keepLines w:val="0"/>
        <w:spacing w:before="0" w:after="0" w:line="240" w:lineRule="auto"/>
        <w:rPr>
          <w:rFonts w:ascii="Arial Narrow" w:eastAsia="Arial Narrow" w:hAnsi="Arial Narrow" w:cs="Arial Narrow"/>
          <w:smallCaps w:val="0"/>
          <w:sz w:val="22"/>
          <w:szCs w:val="22"/>
        </w:rPr>
      </w:pPr>
      <w:bookmarkStart w:id="2" w:name="_heading=h.rt1dzg48tnng" w:colFirst="0" w:colLast="0"/>
      <w:bookmarkEnd w:id="2"/>
      <w:r w:rsidRPr="0024696D">
        <w:rPr>
          <w:rFonts w:ascii="Arial Narrow" w:eastAsia="Arial Narrow" w:hAnsi="Arial Narrow" w:cs="Arial Narrow"/>
          <w:smallCaps w:val="0"/>
          <w:sz w:val="22"/>
          <w:szCs w:val="22"/>
        </w:rPr>
        <w:t>2. KAPSAM</w:t>
      </w:r>
    </w:p>
    <w:p w14:paraId="1A707408" w14:textId="77777777" w:rsidR="00C9781E" w:rsidRPr="0024696D" w:rsidRDefault="00000000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24696D">
        <w:rPr>
          <w:rFonts w:ascii="Arial Narrow" w:hAnsi="Arial Narrow"/>
          <w:b/>
          <w:bCs/>
          <w:sz w:val="22"/>
          <w:szCs w:val="22"/>
        </w:rPr>
        <w:t>Bu rehber aşağıdaki süreçleri kapsar:</w:t>
      </w:r>
    </w:p>
    <w:p w14:paraId="6720232E" w14:textId="77777777" w:rsidR="00C9781E" w:rsidRPr="0024696D" w:rsidRDefault="00000000">
      <w:pPr>
        <w:numPr>
          <w:ilvl w:val="0"/>
          <w:numId w:val="14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Numune kabul ve </w:t>
      </w:r>
      <w:proofErr w:type="spellStart"/>
      <w:r w:rsidRPr="0024696D">
        <w:rPr>
          <w:rFonts w:ascii="Arial Narrow" w:hAnsi="Arial Narrow"/>
          <w:sz w:val="22"/>
          <w:szCs w:val="22"/>
        </w:rPr>
        <w:t>red</w:t>
      </w:r>
      <w:proofErr w:type="spellEnd"/>
    </w:p>
    <w:p w14:paraId="56F29877" w14:textId="77777777" w:rsidR="00C9781E" w:rsidRPr="0024696D" w:rsidRDefault="00000000">
      <w:pPr>
        <w:numPr>
          <w:ilvl w:val="0"/>
          <w:numId w:val="14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Blok ve lam işlemleri</w:t>
      </w:r>
    </w:p>
    <w:p w14:paraId="33CFF7A1" w14:textId="77777777" w:rsidR="00C9781E" w:rsidRPr="0024696D" w:rsidRDefault="00000000">
      <w:pPr>
        <w:numPr>
          <w:ilvl w:val="0"/>
          <w:numId w:val="14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Doku gömme (</w:t>
      </w:r>
      <w:proofErr w:type="spellStart"/>
      <w:r w:rsidRPr="0024696D">
        <w:rPr>
          <w:rFonts w:ascii="Arial Narrow" w:hAnsi="Arial Narrow"/>
          <w:sz w:val="22"/>
          <w:szCs w:val="22"/>
        </w:rPr>
        <w:t>Embedding</w:t>
      </w:r>
      <w:proofErr w:type="spellEnd"/>
      <w:r w:rsidRPr="0024696D">
        <w:rPr>
          <w:rFonts w:ascii="Arial Narrow" w:hAnsi="Arial Narrow"/>
          <w:sz w:val="22"/>
          <w:szCs w:val="22"/>
        </w:rPr>
        <w:t>)</w:t>
      </w:r>
    </w:p>
    <w:p w14:paraId="4C5BB2A1" w14:textId="77777777" w:rsidR="00C9781E" w:rsidRPr="0024696D" w:rsidRDefault="00000000">
      <w:pPr>
        <w:numPr>
          <w:ilvl w:val="0"/>
          <w:numId w:val="14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Mikrotomi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(Kesit alma)</w:t>
      </w:r>
    </w:p>
    <w:p w14:paraId="74E0ADD7" w14:textId="77777777" w:rsidR="00C9781E" w:rsidRPr="0024696D" w:rsidRDefault="00000000">
      <w:pPr>
        <w:numPr>
          <w:ilvl w:val="0"/>
          <w:numId w:val="14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Manuel H&amp;E boyama</w:t>
      </w:r>
    </w:p>
    <w:p w14:paraId="6A7A0BC3" w14:textId="77777777" w:rsidR="00C9781E" w:rsidRPr="0024696D" w:rsidRDefault="00000000">
      <w:pPr>
        <w:numPr>
          <w:ilvl w:val="0"/>
          <w:numId w:val="14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Otomatik </w:t>
      </w:r>
      <w:proofErr w:type="spellStart"/>
      <w:r w:rsidRPr="0024696D">
        <w:rPr>
          <w:rFonts w:ascii="Arial Narrow" w:hAnsi="Arial Narrow"/>
          <w:sz w:val="22"/>
          <w:szCs w:val="22"/>
        </w:rPr>
        <w:t>İmmünohistokimya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24696D">
        <w:rPr>
          <w:rFonts w:ascii="Arial Narrow" w:hAnsi="Arial Narrow"/>
          <w:sz w:val="22"/>
          <w:szCs w:val="22"/>
        </w:rPr>
        <w:t>( PD</w:t>
      </w:r>
      <w:proofErr w:type="gramEnd"/>
      <w:r w:rsidRPr="0024696D">
        <w:rPr>
          <w:rFonts w:ascii="Arial Narrow" w:hAnsi="Arial Narrow"/>
          <w:sz w:val="22"/>
          <w:szCs w:val="22"/>
        </w:rPr>
        <w:t>-L</w:t>
      </w:r>
      <w:proofErr w:type="gramStart"/>
      <w:r w:rsidRPr="0024696D">
        <w:rPr>
          <w:rFonts w:ascii="Arial Narrow" w:hAnsi="Arial Narrow"/>
          <w:sz w:val="22"/>
          <w:szCs w:val="22"/>
        </w:rPr>
        <w:t>1 )</w:t>
      </w:r>
      <w:proofErr w:type="gramEnd"/>
    </w:p>
    <w:p w14:paraId="67221F04" w14:textId="77777777" w:rsidR="00C9781E" w:rsidRPr="0024696D" w:rsidRDefault="00000000">
      <w:pPr>
        <w:numPr>
          <w:ilvl w:val="0"/>
          <w:numId w:val="14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Otomatik FISH çalışmaları (</w:t>
      </w:r>
      <w:proofErr w:type="gramStart"/>
      <w:r w:rsidRPr="0024696D">
        <w:rPr>
          <w:rFonts w:ascii="Arial Narrow" w:hAnsi="Arial Narrow"/>
          <w:sz w:val="22"/>
          <w:szCs w:val="22"/>
        </w:rPr>
        <w:t>ALK )</w:t>
      </w:r>
      <w:proofErr w:type="gramEnd"/>
    </w:p>
    <w:p w14:paraId="230CBADD" w14:textId="77777777" w:rsidR="00C9781E" w:rsidRPr="0024696D" w:rsidRDefault="00000000">
      <w:pPr>
        <w:numPr>
          <w:ilvl w:val="0"/>
          <w:numId w:val="14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Kalite kontrol uygulamaları </w:t>
      </w:r>
    </w:p>
    <w:p w14:paraId="3A698508" w14:textId="77777777" w:rsidR="00C9781E" w:rsidRPr="0024696D" w:rsidRDefault="00000000">
      <w:pPr>
        <w:numPr>
          <w:ilvl w:val="0"/>
          <w:numId w:val="14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Raporlama</w:t>
      </w:r>
    </w:p>
    <w:p w14:paraId="7D214816" w14:textId="77777777" w:rsidR="00C9781E" w:rsidRPr="0024696D" w:rsidRDefault="00000000">
      <w:pPr>
        <w:numPr>
          <w:ilvl w:val="0"/>
          <w:numId w:val="14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Arşivleme</w:t>
      </w:r>
    </w:p>
    <w:p w14:paraId="00D77F70" w14:textId="77777777" w:rsidR="00C9781E" w:rsidRPr="0024696D" w:rsidRDefault="00000000">
      <w:pPr>
        <w:numPr>
          <w:ilvl w:val="0"/>
          <w:numId w:val="14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Kimyasal yönetimi</w:t>
      </w:r>
    </w:p>
    <w:p w14:paraId="6640A083" w14:textId="77777777" w:rsidR="00C9781E" w:rsidRPr="0024696D" w:rsidRDefault="00000000">
      <w:pPr>
        <w:numPr>
          <w:ilvl w:val="0"/>
          <w:numId w:val="14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Tıbbi ve kimyasal atık yönetimi</w:t>
      </w:r>
    </w:p>
    <w:p w14:paraId="585A9D9A" w14:textId="77777777" w:rsidR="00C9781E" w:rsidRPr="0024696D" w:rsidRDefault="00000000">
      <w:pPr>
        <w:numPr>
          <w:ilvl w:val="0"/>
          <w:numId w:val="14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İş sağlığı ve güvenliği</w:t>
      </w:r>
    </w:p>
    <w:p w14:paraId="197F3B7E" w14:textId="77777777" w:rsidR="00123D4B" w:rsidRPr="0024696D" w:rsidRDefault="00123D4B" w:rsidP="00123D4B">
      <w:pPr>
        <w:ind w:left="720"/>
        <w:rPr>
          <w:rFonts w:ascii="Arial Narrow" w:eastAsia="Arial Narrow" w:hAnsi="Arial Narrow" w:cs="Arial Narrow"/>
          <w:sz w:val="22"/>
          <w:szCs w:val="22"/>
        </w:rPr>
      </w:pPr>
    </w:p>
    <w:p w14:paraId="275D0459" w14:textId="77777777" w:rsidR="00C9781E" w:rsidRPr="0024696D" w:rsidRDefault="00000000">
      <w:pPr>
        <w:pStyle w:val="Balk1"/>
        <w:keepNext w:val="0"/>
        <w:keepLines w:val="0"/>
        <w:spacing w:before="0" w:after="0" w:line="240" w:lineRule="auto"/>
        <w:rPr>
          <w:rFonts w:ascii="Arial Narrow" w:eastAsia="Arial Narrow" w:hAnsi="Arial Narrow" w:cs="Arial Narrow"/>
          <w:smallCaps w:val="0"/>
          <w:sz w:val="22"/>
          <w:szCs w:val="22"/>
        </w:rPr>
      </w:pPr>
      <w:bookmarkStart w:id="3" w:name="_heading=h.i5jnrhxrllgc" w:colFirst="0" w:colLast="0"/>
      <w:bookmarkEnd w:id="3"/>
      <w:r w:rsidRPr="0024696D">
        <w:rPr>
          <w:rFonts w:ascii="Arial Narrow" w:hAnsi="Arial Narrow"/>
          <w:smallCaps w:val="0"/>
          <w:sz w:val="22"/>
          <w:szCs w:val="22"/>
        </w:rPr>
        <w:t>3. LABORATUVAR BOYAMA PRENSİBİ</w:t>
      </w:r>
    </w:p>
    <w:p w14:paraId="367C9749" w14:textId="77777777" w:rsidR="00C9781E" w:rsidRPr="0024696D" w:rsidRDefault="00000000">
      <w:p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Rutin H&amp;E boyaması manuel olarak yapılmaktadır.</w:t>
      </w:r>
    </w:p>
    <w:p w14:paraId="64C493E6" w14:textId="77777777" w:rsidR="00C9781E" w:rsidRPr="0024696D" w:rsidRDefault="00000000">
      <w:p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İleri boyama ve moleküler patoloji testleri (İHK, PD-L1 ve ALK FISH) tam otomatik sistemler kullanılarak standardize şekilde gerçekleştirilmektedir.</w:t>
      </w:r>
    </w:p>
    <w:p w14:paraId="646ACA3A" w14:textId="77777777" w:rsidR="00C9781E" w:rsidRPr="0024696D" w:rsidRDefault="00C9781E">
      <w:pPr>
        <w:pStyle w:val="Balk1"/>
        <w:keepNext w:val="0"/>
        <w:keepLines w:val="0"/>
        <w:spacing w:before="0" w:after="0" w:line="240" w:lineRule="auto"/>
        <w:rPr>
          <w:rFonts w:ascii="Arial Narrow" w:eastAsia="Arial Narrow" w:hAnsi="Arial Narrow" w:cs="Arial Narrow"/>
          <w:smallCaps w:val="0"/>
          <w:sz w:val="22"/>
          <w:szCs w:val="22"/>
        </w:rPr>
      </w:pPr>
      <w:bookmarkStart w:id="4" w:name="_heading=h.v8c22vthx7wh" w:colFirst="0" w:colLast="0"/>
      <w:bookmarkEnd w:id="4"/>
    </w:p>
    <w:p w14:paraId="6FDCED95" w14:textId="77777777" w:rsidR="00C9781E" w:rsidRPr="0024696D" w:rsidRDefault="00C9781E">
      <w:pPr>
        <w:pStyle w:val="Balk1"/>
        <w:keepNext w:val="0"/>
        <w:keepLines w:val="0"/>
        <w:spacing w:before="0" w:after="0" w:line="240" w:lineRule="auto"/>
        <w:rPr>
          <w:rFonts w:ascii="Arial Narrow" w:eastAsia="Arial Narrow" w:hAnsi="Arial Narrow" w:cs="Arial Narrow"/>
          <w:smallCaps w:val="0"/>
          <w:sz w:val="22"/>
          <w:szCs w:val="22"/>
        </w:rPr>
      </w:pPr>
      <w:bookmarkStart w:id="5" w:name="_heading=h.6vq1o0u31pvx" w:colFirst="0" w:colLast="0"/>
      <w:bookmarkEnd w:id="5"/>
    </w:p>
    <w:p w14:paraId="09935728" w14:textId="77777777" w:rsidR="00C9781E" w:rsidRPr="0024696D" w:rsidRDefault="00000000" w:rsidP="0024696D">
      <w:pPr>
        <w:rPr>
          <w:rFonts w:ascii="Arial Narrow" w:eastAsia="Arial Narrow" w:hAnsi="Arial Narrow"/>
          <w:sz w:val="22"/>
          <w:szCs w:val="22"/>
        </w:rPr>
      </w:pPr>
      <w:bookmarkStart w:id="6" w:name="_heading=h.c2x3v8jlpzbf" w:colFirst="0" w:colLast="0"/>
      <w:bookmarkEnd w:id="6"/>
      <w:r w:rsidRPr="0024696D">
        <w:rPr>
          <w:rFonts w:ascii="Arial Narrow" w:eastAsia="Arial Narrow" w:hAnsi="Arial Narrow"/>
          <w:sz w:val="22"/>
          <w:szCs w:val="22"/>
        </w:rPr>
        <w:t>4. TANIMLAR</w:t>
      </w:r>
    </w:p>
    <w:p w14:paraId="5507FBBC" w14:textId="77777777" w:rsidR="0024696D" w:rsidRPr="0024696D" w:rsidRDefault="0024696D" w:rsidP="0024696D">
      <w:pPr>
        <w:rPr>
          <w:rFonts w:ascii="Arial Narrow" w:eastAsia="Arial Narrow" w:hAnsi="Arial Narrow"/>
          <w:sz w:val="22"/>
          <w:szCs w:val="22"/>
        </w:rPr>
      </w:pPr>
    </w:p>
    <w:tbl>
      <w:tblPr>
        <w:tblStyle w:val="a1"/>
        <w:tblW w:w="97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80"/>
        <w:gridCol w:w="8340"/>
      </w:tblGrid>
      <w:tr w:rsidR="00C9781E" w:rsidRPr="0024696D" w14:paraId="6A917448" w14:textId="77777777"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34DE7" w14:textId="7B427EF6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Müşteri:</w:t>
            </w:r>
          </w:p>
        </w:tc>
        <w:tc>
          <w:tcPr>
            <w:tcW w:w="8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095D8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 xml:space="preserve"> Numune gönderen kurum/hekim</w:t>
            </w:r>
          </w:p>
        </w:tc>
      </w:tr>
      <w:tr w:rsidR="00C9781E" w:rsidRPr="0024696D" w14:paraId="5A7DE507" w14:textId="77777777"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6CEE3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FFPE:</w:t>
            </w:r>
          </w:p>
        </w:tc>
        <w:tc>
          <w:tcPr>
            <w:tcW w:w="8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BC76A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Formalin fikse parafin blok</w:t>
            </w:r>
          </w:p>
        </w:tc>
      </w:tr>
      <w:tr w:rsidR="00C9781E" w:rsidRPr="0024696D" w14:paraId="64346B78" w14:textId="77777777">
        <w:trPr>
          <w:trHeight w:val="28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82E3D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İHK:</w:t>
            </w:r>
          </w:p>
        </w:tc>
        <w:tc>
          <w:tcPr>
            <w:tcW w:w="8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294D4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24696D">
              <w:rPr>
                <w:rFonts w:ascii="Arial Narrow" w:hAnsi="Arial Narrow"/>
                <w:sz w:val="22"/>
                <w:szCs w:val="22"/>
              </w:rPr>
              <w:t>İmmünohistokimya</w:t>
            </w:r>
            <w:proofErr w:type="spellEnd"/>
          </w:p>
        </w:tc>
      </w:tr>
      <w:tr w:rsidR="00C9781E" w:rsidRPr="0024696D" w14:paraId="72374931" w14:textId="77777777"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BCE5C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FISH:</w:t>
            </w:r>
          </w:p>
        </w:tc>
        <w:tc>
          <w:tcPr>
            <w:tcW w:w="8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86B40" w14:textId="2E512D45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 xml:space="preserve">Floresan in </w:t>
            </w:r>
            <w:proofErr w:type="spellStart"/>
            <w:r w:rsidRPr="0024696D">
              <w:rPr>
                <w:rFonts w:ascii="Arial Narrow" w:hAnsi="Arial Narrow"/>
                <w:sz w:val="22"/>
                <w:szCs w:val="22"/>
              </w:rPr>
              <w:t>situ</w:t>
            </w:r>
            <w:proofErr w:type="spellEnd"/>
            <w:r w:rsidRPr="0024696D">
              <w:rPr>
                <w:rFonts w:ascii="Arial Narrow" w:hAnsi="Arial Narrow"/>
                <w:sz w:val="22"/>
                <w:szCs w:val="22"/>
              </w:rPr>
              <w:t xml:space="preserve"> hibridizasyon</w:t>
            </w:r>
          </w:p>
        </w:tc>
      </w:tr>
    </w:tbl>
    <w:p w14:paraId="7460512B" w14:textId="77777777" w:rsidR="00123D4B" w:rsidRPr="0024696D" w:rsidRDefault="00123D4B">
      <w:pPr>
        <w:pStyle w:val="Balk1"/>
        <w:keepNext w:val="0"/>
        <w:keepLines w:val="0"/>
        <w:spacing w:before="0" w:after="0" w:line="240" w:lineRule="auto"/>
        <w:rPr>
          <w:rFonts w:ascii="Arial Narrow" w:hAnsi="Arial Narrow"/>
          <w:smallCaps w:val="0"/>
          <w:sz w:val="22"/>
          <w:szCs w:val="22"/>
        </w:rPr>
      </w:pPr>
      <w:bookmarkStart w:id="7" w:name="_heading=h.2xtld97d9vwo" w:colFirst="0" w:colLast="0"/>
      <w:bookmarkEnd w:id="7"/>
    </w:p>
    <w:p w14:paraId="4DFFDFED" w14:textId="4E6784D9" w:rsidR="00C9781E" w:rsidRPr="0024696D" w:rsidRDefault="00000000">
      <w:pPr>
        <w:pStyle w:val="Balk1"/>
        <w:keepNext w:val="0"/>
        <w:keepLines w:val="0"/>
        <w:spacing w:before="0" w:after="0" w:line="240" w:lineRule="auto"/>
        <w:rPr>
          <w:rFonts w:ascii="Arial Narrow" w:hAnsi="Arial Narrow"/>
          <w:smallCaps w:val="0"/>
          <w:sz w:val="22"/>
          <w:szCs w:val="22"/>
        </w:rPr>
      </w:pPr>
      <w:r w:rsidRPr="0024696D">
        <w:rPr>
          <w:rFonts w:ascii="Arial Narrow" w:hAnsi="Arial Narrow"/>
          <w:smallCaps w:val="0"/>
          <w:sz w:val="22"/>
          <w:szCs w:val="22"/>
        </w:rPr>
        <w:t>5. NUMUNE KABUL VE RED KRİTERLERİ</w:t>
      </w:r>
    </w:p>
    <w:p w14:paraId="379FE711" w14:textId="77777777" w:rsidR="00123D4B" w:rsidRPr="0024696D" w:rsidRDefault="00123D4B" w:rsidP="00123D4B">
      <w:pPr>
        <w:rPr>
          <w:rFonts w:ascii="Arial Narrow" w:hAnsi="Arial Narrow"/>
          <w:sz w:val="22"/>
          <w:szCs w:val="22"/>
        </w:rPr>
      </w:pPr>
    </w:p>
    <w:p w14:paraId="6C3E5C24" w14:textId="77777777" w:rsidR="00C9781E" w:rsidRPr="0024696D" w:rsidRDefault="00000000">
      <w:pPr>
        <w:pStyle w:val="Balk2"/>
        <w:keepNext w:val="0"/>
        <w:keepLines w:val="0"/>
        <w:spacing w:before="0" w:line="240" w:lineRule="auto"/>
        <w:rPr>
          <w:rFonts w:ascii="Arial Narrow" w:eastAsia="Arial Narrow" w:hAnsi="Arial Narrow" w:cs="Arial Narrow"/>
          <w:sz w:val="22"/>
          <w:szCs w:val="22"/>
        </w:rPr>
      </w:pPr>
      <w:bookmarkStart w:id="8" w:name="_heading=h.1vcam7bvzsuc" w:colFirst="0" w:colLast="0"/>
      <w:bookmarkEnd w:id="8"/>
      <w:r w:rsidRPr="0024696D">
        <w:rPr>
          <w:rFonts w:ascii="Arial Narrow" w:hAnsi="Arial Narrow"/>
          <w:sz w:val="22"/>
          <w:szCs w:val="22"/>
        </w:rPr>
        <w:t>5.1 Kabul Edilen Numuneler</w:t>
      </w:r>
    </w:p>
    <w:p w14:paraId="2F61B123" w14:textId="77777777" w:rsidR="00C9781E" w:rsidRPr="0024696D" w:rsidRDefault="00000000">
      <w:pPr>
        <w:numPr>
          <w:ilvl w:val="0"/>
          <w:numId w:val="11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FFPE parafin blok</w:t>
      </w:r>
    </w:p>
    <w:p w14:paraId="51D56075" w14:textId="77777777" w:rsidR="00C9781E" w:rsidRPr="0024696D" w:rsidRDefault="00000000">
      <w:pPr>
        <w:numPr>
          <w:ilvl w:val="0"/>
          <w:numId w:val="11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4–5 µm boyasız kesitli lam</w:t>
      </w:r>
    </w:p>
    <w:p w14:paraId="01E2530E" w14:textId="77777777" w:rsidR="00C9781E" w:rsidRPr="0024696D" w:rsidRDefault="00000000">
      <w:pPr>
        <w:numPr>
          <w:ilvl w:val="0"/>
          <w:numId w:val="11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Referans H&amp;E lam (varsa)</w:t>
      </w:r>
    </w:p>
    <w:p w14:paraId="4C485378" w14:textId="77777777" w:rsidR="00123D4B" w:rsidRPr="0024696D" w:rsidRDefault="00123D4B" w:rsidP="00123D4B">
      <w:pPr>
        <w:ind w:left="720"/>
        <w:rPr>
          <w:rFonts w:ascii="Arial Narrow" w:eastAsia="Arial Narrow" w:hAnsi="Arial Narrow" w:cs="Arial Narrow"/>
          <w:sz w:val="22"/>
          <w:szCs w:val="22"/>
        </w:rPr>
      </w:pPr>
    </w:p>
    <w:p w14:paraId="6298FECD" w14:textId="77777777" w:rsidR="00C9781E" w:rsidRPr="0024696D" w:rsidRDefault="00000000">
      <w:pPr>
        <w:pStyle w:val="Balk2"/>
        <w:keepNext w:val="0"/>
        <w:keepLines w:val="0"/>
        <w:spacing w:before="0" w:line="240" w:lineRule="auto"/>
        <w:rPr>
          <w:rFonts w:ascii="Arial Narrow" w:eastAsia="Arial Narrow" w:hAnsi="Arial Narrow" w:cs="Arial Narrow"/>
          <w:sz w:val="22"/>
          <w:szCs w:val="22"/>
        </w:rPr>
      </w:pPr>
      <w:bookmarkStart w:id="9" w:name="_heading=h.xf2uu27126si" w:colFirst="0" w:colLast="0"/>
      <w:bookmarkEnd w:id="9"/>
      <w:r w:rsidRPr="0024696D">
        <w:rPr>
          <w:rFonts w:ascii="Arial Narrow" w:hAnsi="Arial Narrow"/>
          <w:sz w:val="22"/>
          <w:szCs w:val="22"/>
        </w:rPr>
        <w:t>5.2 Kabul Şartları</w:t>
      </w:r>
    </w:p>
    <w:p w14:paraId="2273D997" w14:textId="77777777" w:rsidR="00C9781E" w:rsidRPr="0024696D" w:rsidRDefault="00000000">
      <w:p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lastRenderedPageBreak/>
        <w:t>Numune kabul sürecinde numune etiketi, test istem formu ve kayıt bilgileri karşılaştırılarak kimlik doğrulaması yapılır ve materyal uygunluğu değerlendirilir.</w:t>
      </w:r>
    </w:p>
    <w:p w14:paraId="334BF420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03E1450C" w14:textId="77777777" w:rsidR="00C9781E" w:rsidRPr="0024696D" w:rsidRDefault="00000000">
      <w:pPr>
        <w:pStyle w:val="Balk2"/>
        <w:keepNext w:val="0"/>
        <w:keepLines w:val="0"/>
        <w:spacing w:before="0" w:line="240" w:lineRule="auto"/>
        <w:rPr>
          <w:rFonts w:ascii="Arial Narrow" w:eastAsia="Arial Narrow" w:hAnsi="Arial Narrow" w:cs="Arial Narrow"/>
          <w:b w:val="0"/>
          <w:bCs w:val="0"/>
          <w:sz w:val="22"/>
          <w:szCs w:val="22"/>
        </w:rPr>
      </w:pPr>
      <w:r w:rsidRPr="0024696D">
        <w:rPr>
          <w:rFonts w:ascii="Arial Narrow" w:hAnsi="Arial Narrow"/>
          <w:b w:val="0"/>
          <w:bCs w:val="0"/>
          <w:sz w:val="22"/>
          <w:szCs w:val="22"/>
        </w:rPr>
        <w:t>- Etiket doğruluğu</w:t>
      </w:r>
    </w:p>
    <w:p w14:paraId="74229388" w14:textId="77777777" w:rsidR="00C9781E" w:rsidRPr="0024696D" w:rsidRDefault="00000000">
      <w:pPr>
        <w:pStyle w:val="Balk2"/>
        <w:keepNext w:val="0"/>
        <w:keepLines w:val="0"/>
        <w:spacing w:before="0" w:line="240" w:lineRule="auto"/>
        <w:rPr>
          <w:rFonts w:ascii="Arial Narrow" w:eastAsia="Arial Narrow" w:hAnsi="Arial Narrow" w:cs="Arial Narrow"/>
          <w:b w:val="0"/>
          <w:bCs w:val="0"/>
          <w:sz w:val="22"/>
          <w:szCs w:val="22"/>
        </w:rPr>
      </w:pPr>
      <w:r w:rsidRPr="0024696D">
        <w:rPr>
          <w:rFonts w:ascii="Arial Narrow" w:hAnsi="Arial Narrow"/>
          <w:b w:val="0"/>
          <w:bCs w:val="0"/>
          <w:sz w:val="22"/>
          <w:szCs w:val="22"/>
        </w:rPr>
        <w:t>- Numune bütünlüğü</w:t>
      </w:r>
    </w:p>
    <w:p w14:paraId="6D82AEC1" w14:textId="77777777" w:rsidR="00C9781E" w:rsidRPr="0024696D" w:rsidRDefault="00000000">
      <w:pPr>
        <w:pStyle w:val="Balk2"/>
        <w:keepNext w:val="0"/>
        <w:keepLines w:val="0"/>
        <w:spacing w:before="0" w:line="240" w:lineRule="auto"/>
        <w:rPr>
          <w:rFonts w:ascii="Arial Narrow" w:eastAsia="Arial Narrow" w:hAnsi="Arial Narrow" w:cs="Arial Narrow"/>
          <w:b w:val="0"/>
          <w:bCs w:val="0"/>
          <w:sz w:val="22"/>
          <w:szCs w:val="22"/>
        </w:rPr>
      </w:pPr>
      <w:r w:rsidRPr="0024696D">
        <w:rPr>
          <w:rFonts w:ascii="Arial Narrow" w:hAnsi="Arial Narrow"/>
          <w:b w:val="0"/>
          <w:bCs w:val="0"/>
          <w:sz w:val="22"/>
          <w:szCs w:val="22"/>
        </w:rPr>
        <w:t>- Yeterli doku miktarı</w:t>
      </w:r>
    </w:p>
    <w:p w14:paraId="4977271C" w14:textId="77777777" w:rsidR="00C9781E" w:rsidRPr="0024696D" w:rsidRDefault="00000000">
      <w:pPr>
        <w:pStyle w:val="Balk2"/>
        <w:keepNext w:val="0"/>
        <w:keepLines w:val="0"/>
        <w:spacing w:before="0" w:line="240" w:lineRule="auto"/>
        <w:rPr>
          <w:rFonts w:ascii="Arial Narrow" w:eastAsia="Arial Narrow" w:hAnsi="Arial Narrow" w:cs="Arial Narrow"/>
          <w:b w:val="0"/>
          <w:bCs w:val="0"/>
          <w:sz w:val="22"/>
          <w:szCs w:val="22"/>
        </w:rPr>
      </w:pPr>
      <w:r w:rsidRPr="0024696D">
        <w:rPr>
          <w:rFonts w:ascii="Arial Narrow" w:hAnsi="Arial Narrow"/>
          <w:b w:val="0"/>
          <w:bCs w:val="0"/>
          <w:sz w:val="22"/>
          <w:szCs w:val="22"/>
        </w:rPr>
        <w:t>- Test talep formu uygunluğu</w:t>
      </w:r>
    </w:p>
    <w:p w14:paraId="7B2446E4" w14:textId="77777777" w:rsidR="00C9781E" w:rsidRPr="0024696D" w:rsidRDefault="00000000">
      <w:pPr>
        <w:pStyle w:val="Balk2"/>
        <w:keepNext w:val="0"/>
        <w:keepLines w:val="0"/>
        <w:spacing w:before="0" w:line="240" w:lineRule="auto"/>
        <w:rPr>
          <w:rFonts w:ascii="Arial Narrow" w:eastAsia="Arial Narrow" w:hAnsi="Arial Narrow" w:cs="Arial Narrow"/>
          <w:b w:val="0"/>
          <w:bCs w:val="0"/>
          <w:sz w:val="22"/>
          <w:szCs w:val="22"/>
        </w:rPr>
      </w:pPr>
      <w:r w:rsidRPr="0024696D">
        <w:rPr>
          <w:rFonts w:ascii="Arial Narrow" w:hAnsi="Arial Narrow"/>
          <w:b w:val="0"/>
          <w:bCs w:val="0"/>
          <w:sz w:val="22"/>
          <w:szCs w:val="22"/>
        </w:rPr>
        <w:t>- Müşteri (gönderen merkez) bilgileri eksiksizliği</w:t>
      </w:r>
    </w:p>
    <w:p w14:paraId="39C0A458" w14:textId="77777777" w:rsidR="00C9781E" w:rsidRPr="0024696D" w:rsidRDefault="00000000">
      <w:pPr>
        <w:pStyle w:val="Balk2"/>
        <w:keepNext w:val="0"/>
        <w:keepLines w:val="0"/>
        <w:spacing w:before="0" w:line="240" w:lineRule="auto"/>
        <w:rPr>
          <w:rFonts w:ascii="Arial Narrow" w:eastAsia="Arial Narrow" w:hAnsi="Arial Narrow" w:cs="Arial Narrow"/>
          <w:b w:val="0"/>
          <w:bCs w:val="0"/>
          <w:sz w:val="22"/>
          <w:szCs w:val="22"/>
        </w:rPr>
      </w:pPr>
      <w:r w:rsidRPr="0024696D">
        <w:rPr>
          <w:rFonts w:ascii="Arial Narrow" w:hAnsi="Arial Narrow"/>
          <w:b w:val="0"/>
          <w:bCs w:val="0"/>
          <w:sz w:val="22"/>
          <w:szCs w:val="22"/>
        </w:rPr>
        <w:t>- Numune etiketi, test istem formu kayıt bilgilerinin karşılaştırılması ile kimlik doğrulaması</w:t>
      </w:r>
    </w:p>
    <w:p w14:paraId="2E6DA633" w14:textId="77777777" w:rsidR="00C9781E" w:rsidRPr="0024696D" w:rsidRDefault="00000000">
      <w:pPr>
        <w:pStyle w:val="Balk2"/>
        <w:keepNext w:val="0"/>
        <w:keepLines w:val="0"/>
        <w:spacing w:before="0" w:line="240" w:lineRule="auto"/>
        <w:rPr>
          <w:rFonts w:ascii="Arial Narrow" w:eastAsia="Arial Narrow" w:hAnsi="Arial Narrow" w:cs="Arial Narrow"/>
          <w:b w:val="0"/>
          <w:bCs w:val="0"/>
          <w:sz w:val="22"/>
          <w:szCs w:val="22"/>
        </w:rPr>
      </w:pPr>
      <w:r w:rsidRPr="0024696D">
        <w:rPr>
          <w:rFonts w:ascii="Arial Narrow" w:hAnsi="Arial Narrow"/>
          <w:b w:val="0"/>
          <w:bCs w:val="0"/>
          <w:sz w:val="22"/>
          <w:szCs w:val="22"/>
        </w:rPr>
        <w:t>- Blok ve/veya lam sayısının test istem formu ile karşılaştırılarak kontrol</w:t>
      </w:r>
    </w:p>
    <w:p w14:paraId="3F8DD163" w14:textId="77777777" w:rsidR="00C9781E" w:rsidRPr="0024696D" w:rsidRDefault="00000000">
      <w:pPr>
        <w:pStyle w:val="Balk2"/>
        <w:keepNext w:val="0"/>
        <w:keepLines w:val="0"/>
        <w:spacing w:before="0" w:line="240" w:lineRule="auto"/>
        <w:rPr>
          <w:rFonts w:ascii="Arial Narrow" w:hAnsi="Arial Narrow"/>
          <w:b w:val="0"/>
          <w:bCs w:val="0"/>
          <w:sz w:val="22"/>
          <w:szCs w:val="22"/>
        </w:rPr>
      </w:pPr>
      <w:r w:rsidRPr="0024696D">
        <w:rPr>
          <w:rFonts w:ascii="Arial Narrow" w:hAnsi="Arial Narrow"/>
          <w:b w:val="0"/>
          <w:bCs w:val="0"/>
          <w:sz w:val="22"/>
          <w:szCs w:val="22"/>
        </w:rPr>
        <w:t>- Numune karışması riskine karşı çift kontrol uygulaması</w:t>
      </w:r>
    </w:p>
    <w:p w14:paraId="40B137FA" w14:textId="77777777" w:rsidR="00123D4B" w:rsidRPr="0024696D" w:rsidRDefault="00123D4B" w:rsidP="00123D4B">
      <w:pPr>
        <w:rPr>
          <w:rFonts w:ascii="Arial Narrow" w:hAnsi="Arial Narrow"/>
          <w:sz w:val="22"/>
          <w:szCs w:val="22"/>
        </w:rPr>
      </w:pPr>
    </w:p>
    <w:p w14:paraId="3EA69B28" w14:textId="77777777" w:rsidR="00C9781E" w:rsidRPr="0024696D" w:rsidRDefault="00000000">
      <w:pPr>
        <w:pStyle w:val="Balk2"/>
        <w:keepNext w:val="0"/>
        <w:keepLines w:val="0"/>
        <w:spacing w:before="0" w:line="240" w:lineRule="auto"/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5.3 </w:t>
      </w:r>
      <w:proofErr w:type="spellStart"/>
      <w:r w:rsidRPr="0024696D">
        <w:rPr>
          <w:rFonts w:ascii="Arial Narrow" w:hAnsi="Arial Narrow"/>
          <w:sz w:val="22"/>
          <w:szCs w:val="22"/>
        </w:rPr>
        <w:t>Red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Kriterleri</w:t>
      </w:r>
    </w:p>
    <w:p w14:paraId="189B1F5B" w14:textId="77777777" w:rsidR="00C9781E" w:rsidRPr="0024696D" w:rsidRDefault="00000000">
      <w:pPr>
        <w:numPr>
          <w:ilvl w:val="0"/>
          <w:numId w:val="21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Etiketsiz numune</w:t>
      </w:r>
    </w:p>
    <w:p w14:paraId="120EA706" w14:textId="77777777" w:rsidR="00C9781E" w:rsidRPr="0024696D" w:rsidRDefault="00000000">
      <w:pPr>
        <w:numPr>
          <w:ilvl w:val="0"/>
          <w:numId w:val="21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Kırık lam / hasarlı blok</w:t>
      </w:r>
    </w:p>
    <w:p w14:paraId="572A5729" w14:textId="77777777" w:rsidR="00C9781E" w:rsidRPr="0024696D" w:rsidRDefault="00000000">
      <w:pPr>
        <w:numPr>
          <w:ilvl w:val="0"/>
          <w:numId w:val="21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Yetersiz doku</w:t>
      </w:r>
    </w:p>
    <w:p w14:paraId="0E5EB2C3" w14:textId="77777777" w:rsidR="00C9781E" w:rsidRPr="0024696D" w:rsidRDefault="00000000">
      <w:pPr>
        <w:numPr>
          <w:ilvl w:val="0"/>
          <w:numId w:val="21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Uygunsuz taşıma</w:t>
      </w:r>
    </w:p>
    <w:p w14:paraId="61FCA7C6" w14:textId="77777777" w:rsidR="00C9781E" w:rsidRPr="0024696D" w:rsidRDefault="00000000">
      <w:pPr>
        <w:numPr>
          <w:ilvl w:val="0"/>
          <w:numId w:val="21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Kontaminasyon şüphesi</w:t>
      </w:r>
    </w:p>
    <w:p w14:paraId="34BD34F7" w14:textId="77777777" w:rsidR="00C9781E" w:rsidRPr="0024696D" w:rsidRDefault="00000000">
      <w:pPr>
        <w:numPr>
          <w:ilvl w:val="0"/>
          <w:numId w:val="21"/>
        </w:num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Test istem formu ile numune arasında bilgi uyumsuzluğu</w:t>
      </w:r>
    </w:p>
    <w:p w14:paraId="59A5BFFF" w14:textId="77777777" w:rsidR="00C9781E" w:rsidRPr="0024696D" w:rsidRDefault="00C9781E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46C3726D" w14:textId="77777777" w:rsidR="00C9781E" w:rsidRPr="0024696D" w:rsidRDefault="00000000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24696D">
        <w:rPr>
          <w:rFonts w:ascii="Arial Narrow" w:eastAsia="Arial Narrow" w:hAnsi="Arial Narrow" w:cs="Arial Narrow"/>
          <w:b/>
          <w:bCs/>
          <w:sz w:val="22"/>
          <w:szCs w:val="22"/>
        </w:rPr>
        <w:t>6. SÜREÇ AKIŞI</w:t>
      </w:r>
    </w:p>
    <w:p w14:paraId="5309A2CD" w14:textId="187D68AA" w:rsidR="00C9781E" w:rsidRPr="0024696D" w:rsidRDefault="00000000">
      <w:pPr>
        <w:rPr>
          <w:rFonts w:ascii="Arial Narrow" w:hAnsi="Arial Narrow"/>
          <w:b/>
          <w:bCs/>
          <w:sz w:val="22"/>
          <w:szCs w:val="22"/>
        </w:rPr>
      </w:pPr>
      <w:r w:rsidRPr="0024696D">
        <w:rPr>
          <w:rFonts w:ascii="Arial Narrow" w:hAnsi="Arial Narrow"/>
          <w:b/>
          <w:bCs/>
          <w:sz w:val="22"/>
          <w:szCs w:val="22"/>
        </w:rPr>
        <w:t>Tüm süreçler izlenebilir şekilde yürütülür.</w:t>
      </w:r>
    </w:p>
    <w:p w14:paraId="0D33D5B4" w14:textId="77777777" w:rsidR="00123D4B" w:rsidRPr="0024696D" w:rsidRDefault="00123D4B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tbl>
      <w:tblPr>
        <w:tblStyle w:val="a2"/>
        <w:tblpPr w:leftFromText="141" w:rightFromText="141" w:vertAnchor="text" w:tblpY="1"/>
        <w:tblOverlap w:val="never"/>
        <w:tblW w:w="60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000"/>
      </w:tblGrid>
      <w:tr w:rsidR="00C9781E" w:rsidRPr="0024696D" w14:paraId="21976A25" w14:textId="77777777" w:rsidTr="00382B66">
        <w:tc>
          <w:tcPr>
            <w:tcW w:w="6000" w:type="dxa"/>
            <w:tcBorders>
              <w:top w:val="single" w:sz="12" w:space="0" w:color="1F4E79"/>
              <w:left w:val="single" w:sz="12" w:space="0" w:color="1F4E79"/>
              <w:bottom w:val="single" w:sz="12" w:space="0" w:color="1F4E79"/>
              <w:right w:val="single" w:sz="12" w:space="0" w:color="1F4E79"/>
            </w:tcBorders>
            <w:shd w:val="clear" w:color="auto" w:fill="D9E2F3"/>
            <w:vAlign w:val="center"/>
          </w:tcPr>
          <w:p w14:paraId="33B77F32" w14:textId="77777777" w:rsidR="00C9781E" w:rsidRPr="0024696D" w:rsidRDefault="00000000" w:rsidP="00382B66">
            <w:pPr>
              <w:spacing w:before="80" w:after="8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color w:val="1F4E79"/>
                <w:sz w:val="22"/>
                <w:szCs w:val="22"/>
              </w:rPr>
              <w:t>7.1 Numune Kabul</w:t>
            </w:r>
          </w:p>
        </w:tc>
      </w:tr>
      <w:tr w:rsidR="00C9781E" w:rsidRPr="0024696D" w14:paraId="6A6FCC42" w14:textId="77777777" w:rsidTr="00382B66">
        <w:tc>
          <w:tcPr>
            <w:tcW w:w="6000" w:type="dxa"/>
          </w:tcPr>
          <w:p w14:paraId="48CFE422" w14:textId="77777777" w:rsidR="00C9781E" w:rsidRPr="0024696D" w:rsidRDefault="00000000" w:rsidP="00382B66">
            <w:pPr>
              <w:spacing w:before="40" w:after="40"/>
              <w:jc w:val="center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Fonts w:ascii="Arial Narrow" w:hAnsi="Arial Narrow"/>
                  <w:sz w:val="22"/>
                  <w:szCs w:val="22"/>
                </w:rPr>
                <w:tag w:val="goog_rdk_1"/>
                <w:id w:val="891909165"/>
              </w:sdtPr>
              <w:sdtContent>
                <w:r w:rsidRPr="0024696D">
                  <w:rPr>
                    <w:rFonts w:ascii="Cambria Math" w:eastAsia="Nova Mono" w:hAnsi="Cambria Math" w:cs="Cambria Math"/>
                    <w:b/>
                    <w:bCs/>
                    <w:color w:val="1F4E79"/>
                    <w:sz w:val="22"/>
                    <w:szCs w:val="22"/>
                  </w:rPr>
                  <w:t>⬇</w:t>
                </w:r>
              </w:sdtContent>
            </w:sdt>
          </w:p>
        </w:tc>
      </w:tr>
      <w:tr w:rsidR="00C9781E" w:rsidRPr="0024696D" w14:paraId="24BFD77E" w14:textId="77777777" w:rsidTr="00382B66">
        <w:tc>
          <w:tcPr>
            <w:tcW w:w="6000" w:type="dxa"/>
            <w:tcBorders>
              <w:top w:val="single" w:sz="12" w:space="0" w:color="1F4E79"/>
              <w:left w:val="single" w:sz="12" w:space="0" w:color="1F4E79"/>
              <w:bottom w:val="single" w:sz="12" w:space="0" w:color="1F4E79"/>
              <w:right w:val="single" w:sz="12" w:space="0" w:color="1F4E79"/>
            </w:tcBorders>
            <w:shd w:val="clear" w:color="auto" w:fill="D9E2F3"/>
            <w:vAlign w:val="center"/>
          </w:tcPr>
          <w:p w14:paraId="5DFBECFF" w14:textId="77777777" w:rsidR="00C9781E" w:rsidRPr="0024696D" w:rsidRDefault="00000000" w:rsidP="00382B66">
            <w:pPr>
              <w:spacing w:before="80" w:after="8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color w:val="1F4E79"/>
                <w:sz w:val="22"/>
                <w:szCs w:val="22"/>
              </w:rPr>
              <w:t xml:space="preserve">7.2 Etiketleme </w:t>
            </w:r>
            <w:proofErr w:type="gramStart"/>
            <w:r w:rsidRPr="0024696D">
              <w:rPr>
                <w:rFonts w:ascii="Arial Narrow" w:hAnsi="Arial Narrow"/>
                <w:b/>
                <w:bCs/>
                <w:color w:val="1F4E79"/>
                <w:sz w:val="22"/>
                <w:szCs w:val="22"/>
              </w:rPr>
              <w:t>/  Barkodlama</w:t>
            </w:r>
            <w:proofErr w:type="gramEnd"/>
          </w:p>
        </w:tc>
      </w:tr>
      <w:tr w:rsidR="00C9781E" w:rsidRPr="0024696D" w14:paraId="0DD6F898" w14:textId="77777777" w:rsidTr="00382B66">
        <w:tc>
          <w:tcPr>
            <w:tcW w:w="6000" w:type="dxa"/>
          </w:tcPr>
          <w:p w14:paraId="6EBAC2FB" w14:textId="77777777" w:rsidR="00C9781E" w:rsidRPr="0024696D" w:rsidRDefault="00000000" w:rsidP="00382B66">
            <w:pPr>
              <w:spacing w:before="40" w:after="40"/>
              <w:jc w:val="center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Fonts w:ascii="Arial Narrow" w:hAnsi="Arial Narrow"/>
                  <w:sz w:val="22"/>
                  <w:szCs w:val="22"/>
                </w:rPr>
                <w:tag w:val="goog_rdk_2"/>
                <w:id w:val="-550354557"/>
              </w:sdtPr>
              <w:sdtContent>
                <w:r w:rsidRPr="0024696D">
                  <w:rPr>
                    <w:rFonts w:ascii="Cambria Math" w:eastAsia="Nova Mono" w:hAnsi="Cambria Math" w:cs="Cambria Math"/>
                    <w:b/>
                    <w:bCs/>
                    <w:color w:val="1F4E79"/>
                    <w:sz w:val="22"/>
                    <w:szCs w:val="22"/>
                  </w:rPr>
                  <w:t>⬇</w:t>
                </w:r>
              </w:sdtContent>
            </w:sdt>
          </w:p>
        </w:tc>
      </w:tr>
      <w:tr w:rsidR="00C9781E" w:rsidRPr="0024696D" w14:paraId="56CAFF8A" w14:textId="77777777" w:rsidTr="00382B66">
        <w:tc>
          <w:tcPr>
            <w:tcW w:w="6000" w:type="dxa"/>
            <w:tcBorders>
              <w:top w:val="single" w:sz="12" w:space="0" w:color="1F4E79"/>
              <w:left w:val="single" w:sz="12" w:space="0" w:color="1F4E79"/>
              <w:bottom w:val="single" w:sz="12" w:space="0" w:color="1F4E79"/>
              <w:right w:val="single" w:sz="12" w:space="0" w:color="1F4E79"/>
            </w:tcBorders>
            <w:shd w:val="clear" w:color="auto" w:fill="D9E2F3"/>
            <w:vAlign w:val="center"/>
          </w:tcPr>
          <w:p w14:paraId="0B0B97CB" w14:textId="77777777" w:rsidR="00C9781E" w:rsidRPr="0024696D" w:rsidRDefault="00000000" w:rsidP="00382B66">
            <w:pPr>
              <w:spacing w:before="80" w:after="8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color w:val="1F4E79"/>
                <w:sz w:val="22"/>
                <w:szCs w:val="22"/>
              </w:rPr>
              <w:t>7.3 Blok / Lam Kontrol</w:t>
            </w:r>
          </w:p>
        </w:tc>
      </w:tr>
      <w:tr w:rsidR="00C9781E" w:rsidRPr="0024696D" w14:paraId="38FD76DE" w14:textId="77777777" w:rsidTr="00382B66">
        <w:tc>
          <w:tcPr>
            <w:tcW w:w="6000" w:type="dxa"/>
          </w:tcPr>
          <w:p w14:paraId="44BA4532" w14:textId="77777777" w:rsidR="00C9781E" w:rsidRPr="0024696D" w:rsidRDefault="00000000" w:rsidP="00382B66">
            <w:pPr>
              <w:spacing w:before="40" w:after="40"/>
              <w:jc w:val="center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Fonts w:ascii="Arial Narrow" w:hAnsi="Arial Narrow"/>
                  <w:sz w:val="22"/>
                  <w:szCs w:val="22"/>
                </w:rPr>
                <w:tag w:val="goog_rdk_3"/>
                <w:id w:val="1098295538"/>
              </w:sdtPr>
              <w:sdtContent>
                <w:r w:rsidRPr="0024696D">
                  <w:rPr>
                    <w:rFonts w:ascii="Cambria Math" w:eastAsia="Nova Mono" w:hAnsi="Cambria Math" w:cs="Cambria Math"/>
                    <w:b/>
                    <w:bCs/>
                    <w:color w:val="1F4E79"/>
                    <w:sz w:val="22"/>
                    <w:szCs w:val="22"/>
                  </w:rPr>
                  <w:t>⬇</w:t>
                </w:r>
              </w:sdtContent>
            </w:sdt>
          </w:p>
        </w:tc>
      </w:tr>
      <w:tr w:rsidR="00C9781E" w:rsidRPr="0024696D" w14:paraId="38F3416F" w14:textId="77777777" w:rsidTr="00382B66">
        <w:tc>
          <w:tcPr>
            <w:tcW w:w="6000" w:type="dxa"/>
            <w:tcBorders>
              <w:top w:val="single" w:sz="12" w:space="0" w:color="1F4E79"/>
              <w:left w:val="single" w:sz="12" w:space="0" w:color="1F4E79"/>
              <w:bottom w:val="single" w:sz="12" w:space="0" w:color="1F4E79"/>
              <w:right w:val="single" w:sz="12" w:space="0" w:color="1F4E79"/>
            </w:tcBorders>
            <w:shd w:val="clear" w:color="auto" w:fill="D9E2F3"/>
            <w:vAlign w:val="center"/>
          </w:tcPr>
          <w:p w14:paraId="6EC5E51B" w14:textId="77777777" w:rsidR="00C9781E" w:rsidRPr="0024696D" w:rsidRDefault="00000000" w:rsidP="00382B66">
            <w:pPr>
              <w:spacing w:before="80" w:after="8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color w:val="1F4E79"/>
                <w:sz w:val="22"/>
                <w:szCs w:val="22"/>
              </w:rPr>
              <w:t>7.4 Doku Gömme (</w:t>
            </w:r>
            <w:proofErr w:type="spellStart"/>
            <w:r w:rsidRPr="0024696D">
              <w:rPr>
                <w:rFonts w:ascii="Arial Narrow" w:hAnsi="Arial Narrow"/>
                <w:b/>
                <w:bCs/>
                <w:color w:val="1F4E79"/>
                <w:sz w:val="22"/>
                <w:szCs w:val="22"/>
              </w:rPr>
              <w:t>Embedding</w:t>
            </w:r>
            <w:proofErr w:type="spellEnd"/>
            <w:r w:rsidRPr="0024696D">
              <w:rPr>
                <w:rFonts w:ascii="Arial Narrow" w:hAnsi="Arial Narrow"/>
                <w:b/>
                <w:bCs/>
                <w:color w:val="1F4E79"/>
                <w:sz w:val="22"/>
                <w:szCs w:val="22"/>
              </w:rPr>
              <w:t>)</w:t>
            </w:r>
          </w:p>
        </w:tc>
      </w:tr>
      <w:tr w:rsidR="00C9781E" w:rsidRPr="0024696D" w14:paraId="1F57D286" w14:textId="77777777" w:rsidTr="00382B66">
        <w:tc>
          <w:tcPr>
            <w:tcW w:w="6000" w:type="dxa"/>
          </w:tcPr>
          <w:p w14:paraId="67220647" w14:textId="77777777" w:rsidR="00C9781E" w:rsidRPr="0024696D" w:rsidRDefault="00000000" w:rsidP="00382B66">
            <w:pPr>
              <w:spacing w:before="40" w:after="40"/>
              <w:jc w:val="center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Fonts w:ascii="Arial Narrow" w:hAnsi="Arial Narrow"/>
                  <w:sz w:val="22"/>
                  <w:szCs w:val="22"/>
                </w:rPr>
                <w:tag w:val="goog_rdk_4"/>
                <w:id w:val="1974215495"/>
              </w:sdtPr>
              <w:sdtContent>
                <w:r w:rsidRPr="0024696D">
                  <w:rPr>
                    <w:rFonts w:ascii="Cambria Math" w:eastAsia="Nova Mono" w:hAnsi="Cambria Math" w:cs="Cambria Math"/>
                    <w:b/>
                    <w:bCs/>
                    <w:color w:val="1F4E79"/>
                    <w:sz w:val="22"/>
                    <w:szCs w:val="22"/>
                  </w:rPr>
                  <w:t>⬇</w:t>
                </w:r>
              </w:sdtContent>
            </w:sdt>
          </w:p>
        </w:tc>
      </w:tr>
      <w:tr w:rsidR="00C9781E" w:rsidRPr="0024696D" w14:paraId="73FF9652" w14:textId="77777777" w:rsidTr="00382B66">
        <w:tc>
          <w:tcPr>
            <w:tcW w:w="6000" w:type="dxa"/>
            <w:tcBorders>
              <w:top w:val="single" w:sz="12" w:space="0" w:color="1F4E79"/>
              <w:left w:val="single" w:sz="12" w:space="0" w:color="1F4E79"/>
              <w:bottom w:val="single" w:sz="12" w:space="0" w:color="1F4E79"/>
              <w:right w:val="single" w:sz="12" w:space="0" w:color="1F4E79"/>
            </w:tcBorders>
            <w:shd w:val="clear" w:color="auto" w:fill="D9E2F3"/>
            <w:vAlign w:val="center"/>
          </w:tcPr>
          <w:p w14:paraId="07341468" w14:textId="77777777" w:rsidR="00C9781E" w:rsidRPr="0024696D" w:rsidRDefault="00000000" w:rsidP="00382B66">
            <w:pPr>
              <w:spacing w:before="80" w:after="8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color w:val="1F4E79"/>
                <w:sz w:val="22"/>
                <w:szCs w:val="22"/>
              </w:rPr>
              <w:t>7.5 Kesit Alma (4–5 µm)</w:t>
            </w:r>
          </w:p>
        </w:tc>
      </w:tr>
      <w:tr w:rsidR="00C9781E" w:rsidRPr="0024696D" w14:paraId="624A3C8A" w14:textId="77777777" w:rsidTr="00382B66">
        <w:tc>
          <w:tcPr>
            <w:tcW w:w="6000" w:type="dxa"/>
          </w:tcPr>
          <w:p w14:paraId="2F36BF00" w14:textId="77777777" w:rsidR="00C9781E" w:rsidRPr="0024696D" w:rsidRDefault="00000000" w:rsidP="00382B66">
            <w:pPr>
              <w:spacing w:before="40" w:after="40"/>
              <w:jc w:val="center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Fonts w:ascii="Arial Narrow" w:hAnsi="Arial Narrow"/>
                  <w:sz w:val="22"/>
                  <w:szCs w:val="22"/>
                </w:rPr>
                <w:tag w:val="goog_rdk_5"/>
                <w:id w:val="-551090647"/>
              </w:sdtPr>
              <w:sdtContent>
                <w:r w:rsidRPr="0024696D">
                  <w:rPr>
                    <w:rFonts w:ascii="Cambria Math" w:eastAsia="Nova Mono" w:hAnsi="Cambria Math" w:cs="Cambria Math"/>
                    <w:b/>
                    <w:bCs/>
                    <w:color w:val="1F4E79"/>
                    <w:sz w:val="22"/>
                    <w:szCs w:val="22"/>
                  </w:rPr>
                  <w:t>⬇</w:t>
                </w:r>
              </w:sdtContent>
            </w:sdt>
          </w:p>
        </w:tc>
      </w:tr>
      <w:tr w:rsidR="00C9781E" w:rsidRPr="0024696D" w14:paraId="2F58651F" w14:textId="77777777" w:rsidTr="00382B66">
        <w:tc>
          <w:tcPr>
            <w:tcW w:w="6000" w:type="dxa"/>
            <w:tcBorders>
              <w:top w:val="single" w:sz="12" w:space="0" w:color="1F4E79"/>
              <w:left w:val="single" w:sz="12" w:space="0" w:color="1F4E79"/>
              <w:bottom w:val="single" w:sz="12" w:space="0" w:color="1F4E79"/>
              <w:right w:val="single" w:sz="12" w:space="0" w:color="1F4E79"/>
            </w:tcBorders>
            <w:shd w:val="clear" w:color="auto" w:fill="D9E2F3"/>
            <w:vAlign w:val="center"/>
          </w:tcPr>
          <w:p w14:paraId="5501564B" w14:textId="77777777" w:rsidR="00C9781E" w:rsidRPr="0024696D" w:rsidRDefault="00000000" w:rsidP="00382B66">
            <w:pPr>
              <w:spacing w:before="80" w:after="8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color w:val="1F4E79"/>
                <w:sz w:val="22"/>
                <w:szCs w:val="22"/>
              </w:rPr>
              <w:t>7.6 Boyama (manuel H&amp;E (</w:t>
            </w:r>
            <w:proofErr w:type="gramStart"/>
            <w:r w:rsidRPr="0024696D">
              <w:rPr>
                <w:rFonts w:ascii="Arial Narrow" w:hAnsi="Arial Narrow"/>
                <w:b/>
                <w:bCs/>
                <w:color w:val="1F4E79"/>
                <w:sz w:val="22"/>
                <w:szCs w:val="22"/>
              </w:rPr>
              <w:t>istenirse)  veya</w:t>
            </w:r>
            <w:proofErr w:type="gramEnd"/>
            <w:r w:rsidRPr="0024696D">
              <w:rPr>
                <w:rFonts w:ascii="Arial Narrow" w:hAnsi="Arial Narrow"/>
                <w:b/>
                <w:bCs/>
                <w:color w:val="1F4E79"/>
                <w:sz w:val="22"/>
                <w:szCs w:val="22"/>
              </w:rPr>
              <w:t xml:space="preserve"> otomatik İHK/FISH)</w:t>
            </w:r>
          </w:p>
        </w:tc>
      </w:tr>
      <w:tr w:rsidR="00C9781E" w:rsidRPr="0024696D" w14:paraId="51471DC0" w14:textId="77777777" w:rsidTr="00382B66">
        <w:tc>
          <w:tcPr>
            <w:tcW w:w="6000" w:type="dxa"/>
          </w:tcPr>
          <w:p w14:paraId="6D2C22FC" w14:textId="77777777" w:rsidR="00C9781E" w:rsidRPr="0024696D" w:rsidRDefault="00000000" w:rsidP="00382B66">
            <w:pPr>
              <w:spacing w:before="40" w:after="40"/>
              <w:jc w:val="center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Fonts w:ascii="Arial Narrow" w:hAnsi="Arial Narrow"/>
                  <w:sz w:val="22"/>
                  <w:szCs w:val="22"/>
                </w:rPr>
                <w:tag w:val="goog_rdk_6"/>
                <w:id w:val="-193669611"/>
              </w:sdtPr>
              <w:sdtContent>
                <w:r w:rsidRPr="0024696D">
                  <w:rPr>
                    <w:rFonts w:ascii="Cambria Math" w:eastAsia="Nova Mono" w:hAnsi="Cambria Math" w:cs="Cambria Math"/>
                    <w:b/>
                    <w:bCs/>
                    <w:color w:val="1F4E79"/>
                    <w:sz w:val="22"/>
                    <w:szCs w:val="22"/>
                  </w:rPr>
                  <w:t>⬇</w:t>
                </w:r>
              </w:sdtContent>
            </w:sdt>
          </w:p>
        </w:tc>
      </w:tr>
      <w:tr w:rsidR="00C9781E" w:rsidRPr="0024696D" w14:paraId="19E4887F" w14:textId="77777777" w:rsidTr="00382B66">
        <w:tc>
          <w:tcPr>
            <w:tcW w:w="6000" w:type="dxa"/>
            <w:tcBorders>
              <w:top w:val="single" w:sz="12" w:space="0" w:color="1F4E79"/>
              <w:left w:val="single" w:sz="12" w:space="0" w:color="1F4E79"/>
              <w:bottom w:val="single" w:sz="12" w:space="0" w:color="1F4E79"/>
              <w:right w:val="single" w:sz="12" w:space="0" w:color="1F4E79"/>
            </w:tcBorders>
            <w:shd w:val="clear" w:color="auto" w:fill="D9E2F3"/>
            <w:vAlign w:val="center"/>
          </w:tcPr>
          <w:p w14:paraId="304D2080" w14:textId="77777777" w:rsidR="00C9781E" w:rsidRPr="0024696D" w:rsidRDefault="00000000" w:rsidP="00382B66">
            <w:pPr>
              <w:spacing w:before="80" w:after="8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color w:val="1F4E79"/>
                <w:sz w:val="22"/>
                <w:szCs w:val="22"/>
              </w:rPr>
              <w:t>7.7 Kalite Kontrol Lamlarının Değerlendirilmesi</w:t>
            </w:r>
          </w:p>
        </w:tc>
      </w:tr>
      <w:tr w:rsidR="00C9781E" w:rsidRPr="0024696D" w14:paraId="33A828A7" w14:textId="77777777" w:rsidTr="00382B66">
        <w:tc>
          <w:tcPr>
            <w:tcW w:w="6000" w:type="dxa"/>
          </w:tcPr>
          <w:p w14:paraId="6F553A3D" w14:textId="77777777" w:rsidR="00C9781E" w:rsidRPr="0024696D" w:rsidRDefault="00000000" w:rsidP="00382B66">
            <w:pPr>
              <w:spacing w:before="40" w:after="40"/>
              <w:jc w:val="center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Fonts w:ascii="Arial Narrow" w:hAnsi="Arial Narrow"/>
                  <w:sz w:val="22"/>
                  <w:szCs w:val="22"/>
                </w:rPr>
                <w:tag w:val="goog_rdk_7"/>
                <w:id w:val="-2102114097"/>
              </w:sdtPr>
              <w:sdtContent>
                <w:r w:rsidRPr="0024696D">
                  <w:rPr>
                    <w:rFonts w:ascii="Cambria Math" w:eastAsia="Nova Mono" w:hAnsi="Cambria Math" w:cs="Cambria Math"/>
                    <w:b/>
                    <w:bCs/>
                    <w:color w:val="1F4E79"/>
                    <w:sz w:val="22"/>
                    <w:szCs w:val="22"/>
                  </w:rPr>
                  <w:t>⬇</w:t>
                </w:r>
              </w:sdtContent>
            </w:sdt>
          </w:p>
        </w:tc>
      </w:tr>
      <w:tr w:rsidR="00C9781E" w:rsidRPr="0024696D" w14:paraId="211732E7" w14:textId="77777777" w:rsidTr="00382B66">
        <w:tc>
          <w:tcPr>
            <w:tcW w:w="6000" w:type="dxa"/>
            <w:tcBorders>
              <w:top w:val="single" w:sz="12" w:space="0" w:color="1F4E79"/>
              <w:left w:val="single" w:sz="12" w:space="0" w:color="1F4E79"/>
              <w:bottom w:val="single" w:sz="12" w:space="0" w:color="1F4E79"/>
              <w:right w:val="single" w:sz="12" w:space="0" w:color="1F4E79"/>
            </w:tcBorders>
            <w:shd w:val="clear" w:color="auto" w:fill="D9E2F3"/>
            <w:vAlign w:val="center"/>
          </w:tcPr>
          <w:p w14:paraId="552C571F" w14:textId="77777777" w:rsidR="00C9781E" w:rsidRPr="0024696D" w:rsidRDefault="00000000" w:rsidP="00382B66">
            <w:pPr>
              <w:spacing w:before="80" w:after="8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color w:val="1F4E79"/>
                <w:sz w:val="22"/>
                <w:szCs w:val="22"/>
              </w:rPr>
              <w:t>7.8 Mikroskobik Değerlendirme</w:t>
            </w:r>
          </w:p>
        </w:tc>
      </w:tr>
      <w:tr w:rsidR="00C9781E" w:rsidRPr="0024696D" w14:paraId="6FAE2718" w14:textId="77777777" w:rsidTr="00382B66">
        <w:tc>
          <w:tcPr>
            <w:tcW w:w="6000" w:type="dxa"/>
          </w:tcPr>
          <w:p w14:paraId="12089E50" w14:textId="77777777" w:rsidR="00C9781E" w:rsidRPr="0024696D" w:rsidRDefault="00000000" w:rsidP="00382B66">
            <w:pPr>
              <w:spacing w:before="40" w:after="40"/>
              <w:jc w:val="center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Fonts w:ascii="Arial Narrow" w:hAnsi="Arial Narrow"/>
                  <w:sz w:val="22"/>
                  <w:szCs w:val="22"/>
                </w:rPr>
                <w:tag w:val="goog_rdk_8"/>
                <w:id w:val="-1103009336"/>
              </w:sdtPr>
              <w:sdtContent>
                <w:r w:rsidRPr="0024696D">
                  <w:rPr>
                    <w:rFonts w:ascii="Cambria Math" w:eastAsia="Nova Mono" w:hAnsi="Cambria Math" w:cs="Cambria Math"/>
                    <w:b/>
                    <w:bCs/>
                    <w:color w:val="1F4E79"/>
                    <w:sz w:val="22"/>
                    <w:szCs w:val="22"/>
                  </w:rPr>
                  <w:t>⬇</w:t>
                </w:r>
              </w:sdtContent>
            </w:sdt>
          </w:p>
        </w:tc>
      </w:tr>
      <w:tr w:rsidR="00C9781E" w:rsidRPr="0024696D" w14:paraId="41E78B23" w14:textId="77777777" w:rsidTr="00382B66">
        <w:tc>
          <w:tcPr>
            <w:tcW w:w="6000" w:type="dxa"/>
            <w:tcBorders>
              <w:top w:val="single" w:sz="12" w:space="0" w:color="1F4E79"/>
              <w:left w:val="single" w:sz="12" w:space="0" w:color="1F4E79"/>
              <w:bottom w:val="single" w:sz="12" w:space="0" w:color="1F4E79"/>
              <w:right w:val="single" w:sz="12" w:space="0" w:color="1F4E79"/>
            </w:tcBorders>
            <w:shd w:val="clear" w:color="auto" w:fill="D9E2F3"/>
            <w:vAlign w:val="center"/>
          </w:tcPr>
          <w:p w14:paraId="071EC13A" w14:textId="77777777" w:rsidR="00C9781E" w:rsidRPr="0024696D" w:rsidRDefault="00000000" w:rsidP="00382B66">
            <w:pPr>
              <w:spacing w:before="80" w:after="8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color w:val="1F4E79"/>
                <w:sz w:val="22"/>
                <w:szCs w:val="22"/>
              </w:rPr>
              <w:t>7.9 Raporlama</w:t>
            </w:r>
          </w:p>
        </w:tc>
      </w:tr>
      <w:tr w:rsidR="00C9781E" w:rsidRPr="0024696D" w14:paraId="05E691CE" w14:textId="77777777" w:rsidTr="00382B66">
        <w:tc>
          <w:tcPr>
            <w:tcW w:w="6000" w:type="dxa"/>
          </w:tcPr>
          <w:p w14:paraId="6AD198FA" w14:textId="77777777" w:rsidR="00C9781E" w:rsidRPr="0024696D" w:rsidRDefault="00000000" w:rsidP="00382B66">
            <w:pPr>
              <w:spacing w:before="40" w:after="40"/>
              <w:jc w:val="center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Fonts w:ascii="Arial Narrow" w:hAnsi="Arial Narrow"/>
                  <w:sz w:val="22"/>
                  <w:szCs w:val="22"/>
                </w:rPr>
                <w:tag w:val="goog_rdk_9"/>
                <w:id w:val="-316839652"/>
              </w:sdtPr>
              <w:sdtContent>
                <w:r w:rsidRPr="0024696D">
                  <w:rPr>
                    <w:rFonts w:ascii="Cambria Math" w:eastAsia="Nova Mono" w:hAnsi="Cambria Math" w:cs="Cambria Math"/>
                    <w:b/>
                    <w:bCs/>
                    <w:color w:val="1F4E79"/>
                    <w:sz w:val="22"/>
                    <w:szCs w:val="22"/>
                  </w:rPr>
                  <w:t>⬇</w:t>
                </w:r>
              </w:sdtContent>
            </w:sdt>
          </w:p>
        </w:tc>
      </w:tr>
      <w:tr w:rsidR="00C9781E" w:rsidRPr="0024696D" w14:paraId="7B62F518" w14:textId="77777777" w:rsidTr="00382B66">
        <w:tc>
          <w:tcPr>
            <w:tcW w:w="6000" w:type="dxa"/>
            <w:tcBorders>
              <w:top w:val="single" w:sz="12" w:space="0" w:color="1F4E79"/>
              <w:left w:val="single" w:sz="12" w:space="0" w:color="1F4E79"/>
              <w:bottom w:val="single" w:sz="12" w:space="0" w:color="1F4E79"/>
              <w:right w:val="single" w:sz="12" w:space="0" w:color="1F4E79"/>
            </w:tcBorders>
            <w:shd w:val="clear" w:color="auto" w:fill="D9E2F3"/>
            <w:vAlign w:val="center"/>
          </w:tcPr>
          <w:p w14:paraId="79743D5C" w14:textId="77777777" w:rsidR="00C9781E" w:rsidRPr="0024696D" w:rsidRDefault="00000000" w:rsidP="00382B66">
            <w:pPr>
              <w:spacing w:before="80" w:after="8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color w:val="1F4E79"/>
                <w:sz w:val="22"/>
                <w:szCs w:val="22"/>
              </w:rPr>
              <w:t>7.10 Arşivleme</w:t>
            </w:r>
          </w:p>
        </w:tc>
      </w:tr>
    </w:tbl>
    <w:p w14:paraId="1E619188" w14:textId="52C99029" w:rsidR="00C9781E" w:rsidRPr="0024696D" w:rsidRDefault="00382B66">
      <w:pPr>
        <w:pStyle w:val="Balk1"/>
        <w:keepNext w:val="0"/>
        <w:keepLines w:val="0"/>
        <w:spacing w:before="0" w:after="0" w:line="240" w:lineRule="auto"/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mallCaps w:val="0"/>
          <w:sz w:val="22"/>
          <w:szCs w:val="22"/>
        </w:rPr>
        <w:br w:type="textWrapping" w:clear="all"/>
      </w:r>
      <w:r w:rsidR="00000000" w:rsidRPr="0024696D">
        <w:rPr>
          <w:rFonts w:ascii="Arial Narrow" w:hAnsi="Arial Narrow"/>
          <w:smallCaps w:val="0"/>
          <w:sz w:val="22"/>
          <w:szCs w:val="22"/>
        </w:rPr>
        <w:t>7. ANALİTİK İŞLEMLER</w:t>
      </w:r>
    </w:p>
    <w:p w14:paraId="2018D2F8" w14:textId="77777777" w:rsidR="00C9781E" w:rsidRPr="0024696D" w:rsidRDefault="00000000">
      <w:pPr>
        <w:pStyle w:val="Balk2"/>
        <w:keepNext w:val="0"/>
        <w:keepLines w:val="0"/>
        <w:spacing w:before="0" w:line="240" w:lineRule="auto"/>
        <w:rPr>
          <w:rFonts w:ascii="Arial Narrow" w:eastAsia="Arial Narrow" w:hAnsi="Arial Narrow" w:cs="Arial Narrow"/>
          <w:sz w:val="22"/>
          <w:szCs w:val="22"/>
        </w:rPr>
      </w:pPr>
      <w:bookmarkStart w:id="10" w:name="_heading=h.54abebaqiuxr" w:colFirst="0" w:colLast="0"/>
      <w:bookmarkEnd w:id="10"/>
      <w:r w:rsidRPr="0024696D">
        <w:rPr>
          <w:rFonts w:ascii="Arial Narrow" w:hAnsi="Arial Narrow"/>
          <w:sz w:val="22"/>
          <w:szCs w:val="22"/>
        </w:rPr>
        <w:t>7.1 MANUEL H&amp;E BOYAMA (TEK MANUEL İŞLEM)</w:t>
      </w:r>
    </w:p>
    <w:p w14:paraId="73622F49" w14:textId="77777777" w:rsidR="00C9781E" w:rsidRPr="0024696D" w:rsidRDefault="00000000">
      <w:pPr>
        <w:pStyle w:val="Balk2"/>
        <w:keepNext w:val="0"/>
        <w:keepLines w:val="0"/>
        <w:spacing w:before="0" w:line="240" w:lineRule="auto"/>
        <w:rPr>
          <w:rFonts w:ascii="Arial Narrow" w:eastAsia="Arial Narrow" w:hAnsi="Arial Narrow" w:cs="Arial Narrow"/>
          <w:sz w:val="22"/>
          <w:szCs w:val="22"/>
        </w:rPr>
      </w:pPr>
      <w:bookmarkStart w:id="11" w:name="_heading=h.z5c3a5fum06q" w:colFirst="0" w:colLast="0"/>
      <w:bookmarkEnd w:id="11"/>
      <w:r w:rsidRPr="0024696D">
        <w:rPr>
          <w:rFonts w:ascii="Arial Narrow" w:hAnsi="Arial Narrow"/>
          <w:sz w:val="22"/>
          <w:szCs w:val="22"/>
        </w:rPr>
        <w:t>Kullanılan Reaktifler</w:t>
      </w:r>
    </w:p>
    <w:p w14:paraId="210A09E3" w14:textId="6FA9DCC3" w:rsidR="00123D4B" w:rsidRPr="0024696D" w:rsidRDefault="00123D4B" w:rsidP="00123D4B">
      <w:pPr>
        <w:numPr>
          <w:ilvl w:val="0"/>
          <w:numId w:val="17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Distile su</w:t>
      </w:r>
    </w:p>
    <w:p w14:paraId="18BCF065" w14:textId="1ACC0C8C" w:rsidR="00C9781E" w:rsidRPr="0024696D" w:rsidRDefault="00000000">
      <w:pPr>
        <w:numPr>
          <w:ilvl w:val="0"/>
          <w:numId w:val="17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Ksilen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(</w:t>
      </w:r>
      <w:proofErr w:type="spellStart"/>
      <w:r w:rsidRPr="0024696D">
        <w:rPr>
          <w:rFonts w:ascii="Arial Narrow" w:hAnsi="Arial Narrow"/>
          <w:sz w:val="22"/>
          <w:szCs w:val="22"/>
        </w:rPr>
        <w:t>deparafinizasyon</w:t>
      </w:r>
      <w:proofErr w:type="spellEnd"/>
      <w:r w:rsidRPr="0024696D">
        <w:rPr>
          <w:rFonts w:ascii="Arial Narrow" w:hAnsi="Arial Narrow"/>
          <w:sz w:val="22"/>
          <w:szCs w:val="22"/>
        </w:rPr>
        <w:t>)</w:t>
      </w:r>
    </w:p>
    <w:p w14:paraId="235F0352" w14:textId="3B3F9121" w:rsidR="00C9781E" w:rsidRPr="0024696D" w:rsidRDefault="00000000">
      <w:pPr>
        <w:numPr>
          <w:ilvl w:val="0"/>
          <w:numId w:val="17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Etanol </w:t>
      </w:r>
      <w:r w:rsidR="00BE4CF0" w:rsidRPr="0024696D">
        <w:rPr>
          <w:rFonts w:ascii="Arial Narrow" w:hAnsi="Arial Narrow"/>
          <w:sz w:val="22"/>
          <w:szCs w:val="22"/>
        </w:rPr>
        <w:t>(%70, %80, %96, %100)</w:t>
      </w:r>
    </w:p>
    <w:p w14:paraId="559F6BCA" w14:textId="77777777" w:rsidR="00C9781E" w:rsidRPr="0024696D" w:rsidRDefault="00000000">
      <w:pPr>
        <w:numPr>
          <w:ilvl w:val="0"/>
          <w:numId w:val="17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Hematoksilen solüsyonu</w:t>
      </w:r>
    </w:p>
    <w:p w14:paraId="04352F8D" w14:textId="1B32149C" w:rsidR="00123D4B" w:rsidRPr="0024696D" w:rsidRDefault="00123D4B" w:rsidP="00123D4B">
      <w:pPr>
        <w:numPr>
          <w:ilvl w:val="0"/>
          <w:numId w:val="17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Distile su</w:t>
      </w:r>
    </w:p>
    <w:p w14:paraId="5FF70ABC" w14:textId="77777777" w:rsidR="00C9781E" w:rsidRPr="0024696D" w:rsidRDefault="00000000">
      <w:pPr>
        <w:numPr>
          <w:ilvl w:val="0"/>
          <w:numId w:val="17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Eozin solüsyonu</w:t>
      </w:r>
    </w:p>
    <w:p w14:paraId="2363ACC9" w14:textId="77777777" w:rsidR="00C9781E" w:rsidRPr="0024696D" w:rsidRDefault="00000000">
      <w:pPr>
        <w:numPr>
          <w:ilvl w:val="0"/>
          <w:numId w:val="17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Bluing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reaktifi / musluk suyu</w:t>
      </w:r>
    </w:p>
    <w:p w14:paraId="41E8505E" w14:textId="38B3CD7C" w:rsidR="00C9781E" w:rsidRPr="0024696D" w:rsidRDefault="00000000" w:rsidP="00BE4CF0">
      <w:pPr>
        <w:numPr>
          <w:ilvl w:val="0"/>
          <w:numId w:val="17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Dehidrasyon alkol serileri</w:t>
      </w:r>
      <w:r w:rsidR="00BE4CF0" w:rsidRPr="0024696D">
        <w:rPr>
          <w:rFonts w:ascii="Arial Narrow" w:hAnsi="Arial Narrow"/>
          <w:sz w:val="22"/>
          <w:szCs w:val="22"/>
        </w:rPr>
        <w:t xml:space="preserve"> (%100, %96, %80, %70)</w:t>
      </w:r>
    </w:p>
    <w:p w14:paraId="08600C94" w14:textId="77777777" w:rsidR="00C9781E" w:rsidRPr="0024696D" w:rsidRDefault="00000000">
      <w:pPr>
        <w:numPr>
          <w:ilvl w:val="0"/>
          <w:numId w:val="17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Mounting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medium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(kapama medyumu)</w:t>
      </w:r>
    </w:p>
    <w:p w14:paraId="67CF48DA" w14:textId="77777777" w:rsidR="00C9781E" w:rsidRPr="0024696D" w:rsidRDefault="00000000">
      <w:pPr>
        <w:numPr>
          <w:ilvl w:val="0"/>
          <w:numId w:val="17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Lamel (</w:t>
      </w:r>
      <w:proofErr w:type="spellStart"/>
      <w:r w:rsidRPr="0024696D">
        <w:rPr>
          <w:rFonts w:ascii="Arial Narrow" w:hAnsi="Arial Narrow"/>
          <w:sz w:val="22"/>
          <w:szCs w:val="22"/>
        </w:rPr>
        <w:t>coverslip</w:t>
      </w:r>
      <w:proofErr w:type="spellEnd"/>
      <w:r w:rsidRPr="0024696D">
        <w:rPr>
          <w:rFonts w:ascii="Arial Narrow" w:hAnsi="Arial Narrow"/>
          <w:sz w:val="22"/>
          <w:szCs w:val="22"/>
        </w:rPr>
        <w:t>)</w:t>
      </w:r>
    </w:p>
    <w:p w14:paraId="162AD127" w14:textId="77777777" w:rsidR="00C9781E" w:rsidRPr="0024696D" w:rsidRDefault="00C9781E">
      <w:pPr>
        <w:ind w:left="720"/>
        <w:rPr>
          <w:rFonts w:ascii="Arial Narrow" w:eastAsia="Arial Narrow" w:hAnsi="Arial Narrow" w:cs="Arial Narrow"/>
          <w:sz w:val="22"/>
          <w:szCs w:val="22"/>
        </w:rPr>
      </w:pPr>
    </w:p>
    <w:p w14:paraId="03A6859C" w14:textId="77777777" w:rsidR="00C9781E" w:rsidRPr="0024696D" w:rsidRDefault="00000000">
      <w:pPr>
        <w:pStyle w:val="Balk3"/>
        <w:keepNext w:val="0"/>
        <w:keepLines w:val="0"/>
        <w:spacing w:before="0" w:line="240" w:lineRule="auto"/>
        <w:rPr>
          <w:rFonts w:ascii="Arial Narrow" w:eastAsia="Arial Narrow" w:hAnsi="Arial Narrow" w:cs="Arial Narrow"/>
          <w:b/>
          <w:bCs/>
          <w:sz w:val="22"/>
          <w:szCs w:val="22"/>
        </w:rPr>
      </w:pPr>
      <w:bookmarkStart w:id="12" w:name="_heading=h.4nbgz0b6kj3j" w:colFirst="0" w:colLast="0"/>
      <w:bookmarkEnd w:id="12"/>
      <w:r w:rsidRPr="0024696D">
        <w:rPr>
          <w:rFonts w:ascii="Arial Narrow" w:hAnsi="Arial Narrow"/>
          <w:b/>
          <w:bCs/>
          <w:sz w:val="22"/>
          <w:szCs w:val="22"/>
        </w:rPr>
        <w:t>İşlem Basamakları</w:t>
      </w:r>
    </w:p>
    <w:p w14:paraId="26606D3E" w14:textId="77777777" w:rsidR="00C9781E" w:rsidRPr="0024696D" w:rsidRDefault="00000000">
      <w:pPr>
        <w:numPr>
          <w:ilvl w:val="0"/>
          <w:numId w:val="8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Kesitler etüvde ön kurutma/ısıtma işlemine alınır</w:t>
      </w:r>
    </w:p>
    <w:p w14:paraId="5C4BA682" w14:textId="77777777" w:rsidR="00C9781E" w:rsidRPr="0024696D" w:rsidRDefault="00000000">
      <w:pPr>
        <w:numPr>
          <w:ilvl w:val="0"/>
          <w:numId w:val="8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Deparafinizasyon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ksilen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serileri ile gerçekleştirilir</w:t>
      </w:r>
    </w:p>
    <w:p w14:paraId="5D3FB1E6" w14:textId="77777777" w:rsidR="00C9781E" w:rsidRPr="0024696D" w:rsidRDefault="00000000">
      <w:pPr>
        <w:numPr>
          <w:ilvl w:val="0"/>
          <w:numId w:val="8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Rehidrasyon (azalan alkol serileri)</w:t>
      </w:r>
    </w:p>
    <w:p w14:paraId="6F98BB3D" w14:textId="77777777" w:rsidR="00C9781E" w:rsidRPr="0024696D" w:rsidRDefault="00000000">
      <w:pPr>
        <w:numPr>
          <w:ilvl w:val="0"/>
          <w:numId w:val="8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Hematoksilen boyama</w:t>
      </w:r>
    </w:p>
    <w:p w14:paraId="506726B0" w14:textId="77777777" w:rsidR="00123D4B" w:rsidRPr="0024696D" w:rsidRDefault="00123D4B" w:rsidP="00123D4B">
      <w:pPr>
        <w:numPr>
          <w:ilvl w:val="0"/>
          <w:numId w:val="8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Yıkama ve </w:t>
      </w:r>
      <w:proofErr w:type="spellStart"/>
      <w:r w:rsidRPr="0024696D">
        <w:rPr>
          <w:rFonts w:ascii="Arial Narrow" w:hAnsi="Arial Narrow"/>
          <w:sz w:val="22"/>
          <w:szCs w:val="22"/>
        </w:rPr>
        <w:t>bluing</w:t>
      </w:r>
      <w:proofErr w:type="spellEnd"/>
    </w:p>
    <w:p w14:paraId="1FD9BB28" w14:textId="77777777" w:rsidR="00C9781E" w:rsidRPr="0024696D" w:rsidRDefault="00000000">
      <w:pPr>
        <w:numPr>
          <w:ilvl w:val="0"/>
          <w:numId w:val="8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Eozin boyama</w:t>
      </w:r>
    </w:p>
    <w:p w14:paraId="138BA0D7" w14:textId="2D70EB38" w:rsidR="00123D4B" w:rsidRPr="0024696D" w:rsidRDefault="00123D4B" w:rsidP="00123D4B">
      <w:pPr>
        <w:numPr>
          <w:ilvl w:val="0"/>
          <w:numId w:val="8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Yıkama ve </w:t>
      </w:r>
      <w:proofErr w:type="spellStart"/>
      <w:r w:rsidRPr="0024696D">
        <w:rPr>
          <w:rFonts w:ascii="Arial Narrow" w:hAnsi="Arial Narrow"/>
          <w:sz w:val="22"/>
          <w:szCs w:val="22"/>
        </w:rPr>
        <w:t>bluing</w:t>
      </w:r>
      <w:proofErr w:type="spellEnd"/>
    </w:p>
    <w:p w14:paraId="7EEDB981" w14:textId="77777777" w:rsidR="00C9781E" w:rsidRPr="0024696D" w:rsidRDefault="00000000">
      <w:pPr>
        <w:numPr>
          <w:ilvl w:val="0"/>
          <w:numId w:val="8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Dehidrasyon (artan alkol serileri)</w:t>
      </w:r>
    </w:p>
    <w:p w14:paraId="00F2911D" w14:textId="77777777" w:rsidR="00C9781E" w:rsidRPr="0024696D" w:rsidRDefault="00000000">
      <w:pPr>
        <w:numPr>
          <w:ilvl w:val="0"/>
          <w:numId w:val="8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Ksilen</w:t>
      </w:r>
      <w:proofErr w:type="spellEnd"/>
    </w:p>
    <w:p w14:paraId="74B5B3C3" w14:textId="77777777" w:rsidR="00C9781E" w:rsidRPr="0024696D" w:rsidRDefault="00000000">
      <w:pPr>
        <w:numPr>
          <w:ilvl w:val="0"/>
          <w:numId w:val="8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Kapama (</w:t>
      </w:r>
      <w:proofErr w:type="spellStart"/>
      <w:r w:rsidRPr="0024696D">
        <w:rPr>
          <w:rFonts w:ascii="Arial Narrow" w:hAnsi="Arial Narrow"/>
          <w:sz w:val="22"/>
          <w:szCs w:val="22"/>
        </w:rPr>
        <w:t>mounting</w:t>
      </w:r>
      <w:proofErr w:type="spellEnd"/>
      <w:r w:rsidRPr="0024696D">
        <w:rPr>
          <w:rFonts w:ascii="Arial Narrow" w:hAnsi="Arial Narrow"/>
          <w:sz w:val="22"/>
          <w:szCs w:val="22"/>
        </w:rPr>
        <w:t>)</w:t>
      </w:r>
    </w:p>
    <w:p w14:paraId="79BE42D0" w14:textId="77777777" w:rsidR="00C9781E" w:rsidRPr="0024696D" w:rsidRDefault="00000000">
      <w:pPr>
        <w:pStyle w:val="Balk2"/>
        <w:keepNext w:val="0"/>
        <w:keepLines w:val="0"/>
        <w:spacing w:before="0" w:line="240" w:lineRule="auto"/>
        <w:rPr>
          <w:rFonts w:ascii="Arial Narrow" w:eastAsia="Arial Narrow" w:hAnsi="Arial Narrow" w:cs="Arial Narrow"/>
          <w:sz w:val="22"/>
          <w:szCs w:val="22"/>
        </w:rPr>
      </w:pPr>
      <w:bookmarkStart w:id="13" w:name="_heading=h.mrux95drxmwc" w:colFirst="0" w:colLast="0"/>
      <w:bookmarkEnd w:id="13"/>
      <w:r w:rsidRPr="0024696D">
        <w:rPr>
          <w:rFonts w:ascii="Arial Narrow" w:hAnsi="Arial Narrow"/>
          <w:sz w:val="22"/>
          <w:szCs w:val="22"/>
        </w:rPr>
        <w:t>Kritik Kontrol Noktaları</w:t>
      </w:r>
    </w:p>
    <w:p w14:paraId="13161E6D" w14:textId="77777777" w:rsidR="00C9781E" w:rsidRPr="0024696D" w:rsidRDefault="00000000">
      <w:pPr>
        <w:numPr>
          <w:ilvl w:val="0"/>
          <w:numId w:val="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Kesit kalınlığı (4–5 µm)</w:t>
      </w:r>
    </w:p>
    <w:p w14:paraId="5299EE9F" w14:textId="77777777" w:rsidR="00C9781E" w:rsidRPr="0024696D" w:rsidRDefault="00000000">
      <w:pPr>
        <w:numPr>
          <w:ilvl w:val="0"/>
          <w:numId w:val="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Boyama süresi standardizasyonu</w:t>
      </w:r>
    </w:p>
    <w:p w14:paraId="76643E59" w14:textId="77777777" w:rsidR="00C9781E" w:rsidRPr="0024696D" w:rsidRDefault="00000000">
      <w:pPr>
        <w:numPr>
          <w:ilvl w:val="0"/>
          <w:numId w:val="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Boyama yoğunluğu kontrolü</w:t>
      </w:r>
    </w:p>
    <w:p w14:paraId="7EB8CE72" w14:textId="77777777" w:rsidR="00C9781E" w:rsidRPr="0024696D" w:rsidRDefault="00000000">
      <w:pPr>
        <w:numPr>
          <w:ilvl w:val="0"/>
          <w:numId w:val="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Referans kontrol lam karşılaştırması</w:t>
      </w:r>
    </w:p>
    <w:p w14:paraId="12D4DDD5" w14:textId="77777777" w:rsidR="00C9781E" w:rsidRPr="0024696D" w:rsidRDefault="00000000">
      <w:pPr>
        <w:pStyle w:val="Balk2"/>
        <w:keepNext w:val="0"/>
        <w:keepLines w:val="0"/>
        <w:spacing w:before="0" w:line="240" w:lineRule="auto"/>
        <w:rPr>
          <w:rFonts w:ascii="Arial Narrow" w:eastAsia="Arial Narrow" w:hAnsi="Arial Narrow" w:cs="Arial Narrow"/>
          <w:sz w:val="22"/>
          <w:szCs w:val="22"/>
        </w:rPr>
      </w:pPr>
      <w:bookmarkStart w:id="14" w:name="_heading=h.k2kuhtc1na77" w:colFirst="0" w:colLast="0"/>
      <w:bookmarkEnd w:id="14"/>
      <w:r w:rsidRPr="0024696D">
        <w:rPr>
          <w:rFonts w:ascii="Arial Narrow" w:hAnsi="Arial Narrow"/>
          <w:sz w:val="22"/>
          <w:szCs w:val="22"/>
        </w:rPr>
        <w:t>8.2 OTOMATİK İMMÜNOHİSTOKİMYA (İHK)</w:t>
      </w:r>
    </w:p>
    <w:p w14:paraId="0B4EF5F2" w14:textId="77777777" w:rsidR="00C9781E" w:rsidRPr="0024696D" w:rsidRDefault="00000000">
      <w:pPr>
        <w:pStyle w:val="Balk3"/>
        <w:keepNext w:val="0"/>
        <w:keepLines w:val="0"/>
        <w:spacing w:before="0" w:line="240" w:lineRule="auto"/>
        <w:rPr>
          <w:rFonts w:ascii="Arial Narrow" w:eastAsia="Arial Narrow" w:hAnsi="Arial Narrow" w:cs="Arial Narrow"/>
          <w:b/>
          <w:bCs/>
          <w:sz w:val="22"/>
          <w:szCs w:val="22"/>
        </w:rPr>
      </w:pPr>
      <w:bookmarkStart w:id="15" w:name="_heading=h.mz1tmzttln4k" w:colFirst="0" w:colLast="0"/>
      <w:bookmarkEnd w:id="15"/>
      <w:r w:rsidRPr="0024696D">
        <w:rPr>
          <w:rFonts w:ascii="Arial Narrow" w:hAnsi="Arial Narrow"/>
          <w:b/>
          <w:bCs/>
          <w:sz w:val="22"/>
          <w:szCs w:val="22"/>
        </w:rPr>
        <w:t>Reaktifler</w:t>
      </w:r>
    </w:p>
    <w:p w14:paraId="6F3DF5EA" w14:textId="77777777" w:rsidR="00C9781E" w:rsidRPr="0024696D" w:rsidRDefault="00000000">
      <w:pPr>
        <w:numPr>
          <w:ilvl w:val="0"/>
          <w:numId w:val="20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Antijen </w:t>
      </w:r>
      <w:proofErr w:type="spellStart"/>
      <w:r w:rsidRPr="0024696D">
        <w:rPr>
          <w:rFonts w:ascii="Arial Narrow" w:hAnsi="Arial Narrow"/>
          <w:sz w:val="22"/>
          <w:szCs w:val="22"/>
        </w:rPr>
        <w:t>retrieval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buffer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(High pH / </w:t>
      </w:r>
      <w:proofErr w:type="spellStart"/>
      <w:r w:rsidRPr="0024696D">
        <w:rPr>
          <w:rFonts w:ascii="Arial Narrow" w:hAnsi="Arial Narrow"/>
          <w:sz w:val="22"/>
          <w:szCs w:val="22"/>
        </w:rPr>
        <w:t>Low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pH)</w:t>
      </w:r>
    </w:p>
    <w:p w14:paraId="37100A45" w14:textId="77777777" w:rsidR="00C9781E" w:rsidRPr="0024696D" w:rsidRDefault="00000000">
      <w:pPr>
        <w:numPr>
          <w:ilvl w:val="0"/>
          <w:numId w:val="20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Primer antikorlar (teste özgü)</w:t>
      </w:r>
    </w:p>
    <w:p w14:paraId="7D66C112" w14:textId="77777777" w:rsidR="00C9781E" w:rsidRPr="0024696D" w:rsidRDefault="00000000">
      <w:pPr>
        <w:numPr>
          <w:ilvl w:val="0"/>
          <w:numId w:val="20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Detection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sistemi (HRP bazlı)</w:t>
      </w:r>
    </w:p>
    <w:p w14:paraId="6A09BEBB" w14:textId="77777777" w:rsidR="00C9781E" w:rsidRPr="0024696D" w:rsidRDefault="00000000">
      <w:pPr>
        <w:numPr>
          <w:ilvl w:val="0"/>
          <w:numId w:val="20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lastRenderedPageBreak/>
        <w:t>Secondary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antikor / link reaktifi</w:t>
      </w:r>
    </w:p>
    <w:p w14:paraId="12E6FB0E" w14:textId="77777777" w:rsidR="00C9781E" w:rsidRPr="0024696D" w:rsidRDefault="00000000">
      <w:pPr>
        <w:numPr>
          <w:ilvl w:val="0"/>
          <w:numId w:val="20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DAB </w:t>
      </w:r>
      <w:proofErr w:type="spellStart"/>
      <w:r w:rsidRPr="0024696D">
        <w:rPr>
          <w:rFonts w:ascii="Arial Narrow" w:hAnsi="Arial Narrow"/>
          <w:sz w:val="22"/>
          <w:szCs w:val="22"/>
        </w:rPr>
        <w:t>kromojen</w:t>
      </w:r>
      <w:proofErr w:type="spellEnd"/>
    </w:p>
    <w:p w14:paraId="423A09E0" w14:textId="77777777" w:rsidR="00C9781E" w:rsidRPr="0024696D" w:rsidRDefault="00000000">
      <w:pPr>
        <w:numPr>
          <w:ilvl w:val="0"/>
          <w:numId w:val="20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Wash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buffer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(DS1 / DS2 veya sistem uyumlu yıkama tamponu)</w:t>
      </w:r>
    </w:p>
    <w:p w14:paraId="47999C48" w14:textId="77777777" w:rsidR="00C9781E" w:rsidRPr="0024696D" w:rsidRDefault="00000000">
      <w:pPr>
        <w:numPr>
          <w:ilvl w:val="0"/>
          <w:numId w:val="20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Hematoksilen karşı boyama</w:t>
      </w:r>
    </w:p>
    <w:p w14:paraId="6B0D620D" w14:textId="77777777" w:rsidR="00C9781E" w:rsidRPr="0024696D" w:rsidRDefault="00000000">
      <w:pPr>
        <w:numPr>
          <w:ilvl w:val="0"/>
          <w:numId w:val="20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Negatif kontrol reaktifi</w:t>
      </w:r>
    </w:p>
    <w:p w14:paraId="7B777C23" w14:textId="77777777" w:rsidR="00C9781E" w:rsidRPr="0024696D" w:rsidRDefault="00000000">
      <w:pPr>
        <w:numPr>
          <w:ilvl w:val="0"/>
          <w:numId w:val="20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Pozitif kontrol dokusu</w:t>
      </w:r>
    </w:p>
    <w:p w14:paraId="31E24ED1" w14:textId="77777777" w:rsidR="00C9781E" w:rsidRPr="0024696D" w:rsidRDefault="00000000">
      <w:pPr>
        <w:pStyle w:val="Balk2"/>
        <w:keepNext w:val="0"/>
        <w:keepLines w:val="0"/>
        <w:spacing w:before="0" w:line="240" w:lineRule="auto"/>
        <w:rPr>
          <w:rFonts w:ascii="Arial Narrow" w:eastAsia="Arial Narrow" w:hAnsi="Arial Narrow" w:cs="Arial Narrow"/>
          <w:sz w:val="22"/>
          <w:szCs w:val="22"/>
        </w:rPr>
      </w:pPr>
      <w:bookmarkStart w:id="16" w:name="_heading=h.804gjuwhh0s3" w:colFirst="0" w:colLast="0"/>
      <w:bookmarkEnd w:id="16"/>
      <w:r w:rsidRPr="0024696D">
        <w:rPr>
          <w:rFonts w:ascii="Arial Narrow" w:hAnsi="Arial Narrow"/>
          <w:sz w:val="22"/>
          <w:szCs w:val="22"/>
        </w:rPr>
        <w:t>İşlem Basamakları</w:t>
      </w:r>
    </w:p>
    <w:p w14:paraId="51F66464" w14:textId="77777777" w:rsidR="00C9781E" w:rsidRPr="0024696D" w:rsidRDefault="00000000">
      <w:pPr>
        <w:numPr>
          <w:ilvl w:val="0"/>
          <w:numId w:val="12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Kesitler etüvde ön kurutma/ısıtma işlemine alınır</w:t>
      </w:r>
    </w:p>
    <w:p w14:paraId="74764091" w14:textId="77777777" w:rsidR="00C9781E" w:rsidRPr="0024696D" w:rsidRDefault="00000000">
      <w:pPr>
        <w:numPr>
          <w:ilvl w:val="0"/>
          <w:numId w:val="12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Antijen </w:t>
      </w:r>
      <w:proofErr w:type="spellStart"/>
      <w:r w:rsidRPr="0024696D">
        <w:rPr>
          <w:rFonts w:ascii="Arial Narrow" w:hAnsi="Arial Narrow"/>
          <w:sz w:val="22"/>
          <w:szCs w:val="22"/>
        </w:rPr>
        <w:t>retrieval</w:t>
      </w:r>
      <w:proofErr w:type="spellEnd"/>
    </w:p>
    <w:p w14:paraId="7797FE9F" w14:textId="77777777" w:rsidR="00C9781E" w:rsidRPr="0024696D" w:rsidRDefault="00000000">
      <w:pPr>
        <w:numPr>
          <w:ilvl w:val="0"/>
          <w:numId w:val="12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Primer antikor inkübasyonu</w:t>
      </w:r>
    </w:p>
    <w:p w14:paraId="1D101505" w14:textId="77777777" w:rsidR="00C9781E" w:rsidRPr="0024696D" w:rsidRDefault="00000000">
      <w:pPr>
        <w:numPr>
          <w:ilvl w:val="0"/>
          <w:numId w:val="12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Detection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sistemi uygulanması</w:t>
      </w:r>
    </w:p>
    <w:p w14:paraId="0D033304" w14:textId="77777777" w:rsidR="00C9781E" w:rsidRPr="0024696D" w:rsidRDefault="00000000">
      <w:pPr>
        <w:numPr>
          <w:ilvl w:val="0"/>
          <w:numId w:val="12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DAB </w:t>
      </w:r>
      <w:proofErr w:type="spellStart"/>
      <w:r w:rsidRPr="0024696D">
        <w:rPr>
          <w:rFonts w:ascii="Arial Narrow" w:hAnsi="Arial Narrow"/>
          <w:sz w:val="22"/>
          <w:szCs w:val="22"/>
        </w:rPr>
        <w:t>kromojen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gelişimi</w:t>
      </w:r>
    </w:p>
    <w:p w14:paraId="4EC8DDE5" w14:textId="77777777" w:rsidR="00C9781E" w:rsidRPr="0024696D" w:rsidRDefault="00000000">
      <w:pPr>
        <w:numPr>
          <w:ilvl w:val="0"/>
          <w:numId w:val="12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Hematoksilen karşı boyama</w:t>
      </w:r>
    </w:p>
    <w:p w14:paraId="0AF571F0" w14:textId="77777777" w:rsidR="00C9781E" w:rsidRPr="0024696D" w:rsidRDefault="00000000">
      <w:pPr>
        <w:numPr>
          <w:ilvl w:val="0"/>
          <w:numId w:val="12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Yıkama (Saf su ile)</w:t>
      </w:r>
    </w:p>
    <w:p w14:paraId="0520AC34" w14:textId="77777777" w:rsidR="00C9781E" w:rsidRPr="0024696D" w:rsidRDefault="00000000">
      <w:pPr>
        <w:numPr>
          <w:ilvl w:val="0"/>
          <w:numId w:val="12"/>
        </w:num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Alkol serileri (%</w:t>
      </w:r>
      <w:proofErr w:type="gramStart"/>
      <w:r w:rsidRPr="0024696D">
        <w:rPr>
          <w:rFonts w:ascii="Arial Narrow" w:hAnsi="Arial Narrow"/>
          <w:sz w:val="22"/>
          <w:szCs w:val="22"/>
        </w:rPr>
        <w:t>70,%96,%</w:t>
      </w:r>
      <w:proofErr w:type="gramEnd"/>
      <w:r w:rsidRPr="0024696D">
        <w:rPr>
          <w:rFonts w:ascii="Arial Narrow" w:hAnsi="Arial Narrow"/>
          <w:sz w:val="22"/>
          <w:szCs w:val="22"/>
        </w:rPr>
        <w:t>100)</w:t>
      </w:r>
    </w:p>
    <w:p w14:paraId="517AFA37" w14:textId="77777777" w:rsidR="00C9781E" w:rsidRPr="0024696D" w:rsidRDefault="00000000">
      <w:pPr>
        <w:numPr>
          <w:ilvl w:val="0"/>
          <w:numId w:val="12"/>
        </w:numPr>
        <w:rPr>
          <w:rFonts w:ascii="Arial Narrow" w:hAnsi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Ksilen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veya Muadili</w:t>
      </w:r>
    </w:p>
    <w:p w14:paraId="75DDFA13" w14:textId="77777777" w:rsidR="00C9781E" w:rsidRPr="0024696D" w:rsidRDefault="00000000">
      <w:pPr>
        <w:numPr>
          <w:ilvl w:val="0"/>
          <w:numId w:val="12"/>
        </w:numPr>
        <w:rPr>
          <w:rFonts w:ascii="Arial Narrow" w:hAnsi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Ksilen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veya Muadili</w:t>
      </w:r>
    </w:p>
    <w:p w14:paraId="5FCFB2E5" w14:textId="77777777" w:rsidR="00C9781E" w:rsidRPr="0024696D" w:rsidRDefault="00000000">
      <w:pPr>
        <w:numPr>
          <w:ilvl w:val="0"/>
          <w:numId w:val="12"/>
        </w:num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Kapama (</w:t>
      </w:r>
      <w:proofErr w:type="spellStart"/>
      <w:r w:rsidRPr="0024696D">
        <w:rPr>
          <w:rFonts w:ascii="Arial Narrow" w:hAnsi="Arial Narrow"/>
          <w:sz w:val="22"/>
          <w:szCs w:val="22"/>
        </w:rPr>
        <w:t>mounting</w:t>
      </w:r>
      <w:proofErr w:type="spellEnd"/>
      <w:r w:rsidRPr="0024696D">
        <w:rPr>
          <w:rFonts w:ascii="Arial Narrow" w:hAnsi="Arial Narrow"/>
          <w:sz w:val="22"/>
          <w:szCs w:val="22"/>
        </w:rPr>
        <w:t>)</w:t>
      </w:r>
    </w:p>
    <w:p w14:paraId="3E0EEF1B" w14:textId="77777777" w:rsidR="00C9781E" w:rsidRPr="0024696D" w:rsidRDefault="00000000">
      <w:pPr>
        <w:pStyle w:val="Balk2"/>
        <w:keepNext w:val="0"/>
        <w:keepLines w:val="0"/>
        <w:spacing w:before="0" w:line="240" w:lineRule="auto"/>
        <w:rPr>
          <w:rFonts w:ascii="Arial Narrow" w:eastAsia="Arial Narrow" w:hAnsi="Arial Narrow" w:cs="Arial Narrow"/>
          <w:sz w:val="22"/>
          <w:szCs w:val="22"/>
        </w:rPr>
      </w:pPr>
      <w:bookmarkStart w:id="17" w:name="_heading=h.v5vn7awrg7ec" w:colFirst="0" w:colLast="0"/>
      <w:bookmarkEnd w:id="17"/>
      <w:r w:rsidRPr="0024696D">
        <w:rPr>
          <w:rFonts w:ascii="Arial Narrow" w:hAnsi="Arial Narrow"/>
          <w:sz w:val="22"/>
          <w:szCs w:val="22"/>
        </w:rPr>
        <w:t>Kritik Kontrol Noktaları</w:t>
      </w:r>
    </w:p>
    <w:p w14:paraId="5DF7B892" w14:textId="77777777" w:rsidR="00C9781E" w:rsidRPr="0024696D" w:rsidRDefault="00000000">
      <w:pPr>
        <w:numPr>
          <w:ilvl w:val="0"/>
          <w:numId w:val="27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Antikor lot ve SKT kontrolü</w:t>
      </w:r>
    </w:p>
    <w:p w14:paraId="0370AA1C" w14:textId="77777777" w:rsidR="00C9781E" w:rsidRPr="0024696D" w:rsidRDefault="00000000">
      <w:pPr>
        <w:numPr>
          <w:ilvl w:val="0"/>
          <w:numId w:val="27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Retrieval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protokol doğruluğu</w:t>
      </w:r>
    </w:p>
    <w:p w14:paraId="143AAB52" w14:textId="77777777" w:rsidR="00C9781E" w:rsidRPr="0024696D" w:rsidRDefault="00000000">
      <w:pPr>
        <w:numPr>
          <w:ilvl w:val="0"/>
          <w:numId w:val="27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Boyama yoğunluğu standardizasyonu</w:t>
      </w:r>
    </w:p>
    <w:p w14:paraId="29CB36A4" w14:textId="77777777" w:rsidR="00C9781E" w:rsidRPr="0024696D" w:rsidRDefault="00000000">
      <w:pPr>
        <w:numPr>
          <w:ilvl w:val="0"/>
          <w:numId w:val="27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Pozitif ve negatif kontrol lam değerlendirmesi</w:t>
      </w:r>
    </w:p>
    <w:p w14:paraId="73FC00D9" w14:textId="77777777" w:rsidR="00C9781E" w:rsidRPr="0024696D" w:rsidRDefault="00C9781E">
      <w:pPr>
        <w:ind w:left="720"/>
        <w:rPr>
          <w:rFonts w:ascii="Arial Narrow" w:hAnsi="Arial Narrow"/>
          <w:sz w:val="22"/>
          <w:szCs w:val="22"/>
        </w:rPr>
      </w:pPr>
    </w:p>
    <w:p w14:paraId="25B98BC8" w14:textId="77777777" w:rsidR="00C9781E" w:rsidRPr="0024696D" w:rsidRDefault="00000000">
      <w:pPr>
        <w:pStyle w:val="Balk2"/>
        <w:keepNext w:val="0"/>
        <w:keepLines w:val="0"/>
        <w:spacing w:before="0" w:line="240" w:lineRule="auto"/>
        <w:rPr>
          <w:rFonts w:ascii="Arial Narrow" w:hAnsi="Arial Narrow"/>
          <w:sz w:val="22"/>
          <w:szCs w:val="22"/>
        </w:rPr>
      </w:pPr>
      <w:bookmarkStart w:id="18" w:name="_heading=h.bdx5dmmesh57" w:colFirst="0" w:colLast="0"/>
      <w:bookmarkEnd w:id="18"/>
      <w:r w:rsidRPr="0024696D">
        <w:rPr>
          <w:rFonts w:ascii="Arial Narrow" w:hAnsi="Arial Narrow"/>
          <w:sz w:val="22"/>
          <w:szCs w:val="22"/>
        </w:rPr>
        <w:t>8.3 PD-L1 (OTOMATİK)</w:t>
      </w:r>
    </w:p>
    <w:p w14:paraId="5A343060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1F30BFF9" w14:textId="77777777" w:rsidR="00C9781E" w:rsidRPr="0024696D" w:rsidRDefault="00000000">
      <w:pPr>
        <w:pStyle w:val="Balk2"/>
        <w:keepNext w:val="0"/>
        <w:keepLines w:val="0"/>
        <w:spacing w:before="0" w:line="240" w:lineRule="auto"/>
        <w:rPr>
          <w:rFonts w:ascii="Arial Narrow" w:eastAsia="Arial Narrow" w:hAnsi="Arial Narrow" w:cs="Arial Narrow"/>
          <w:sz w:val="22"/>
          <w:szCs w:val="22"/>
        </w:rPr>
      </w:pPr>
      <w:bookmarkStart w:id="19" w:name="_heading=h.bhan911n8z3w" w:colFirst="0" w:colLast="0"/>
      <w:bookmarkEnd w:id="19"/>
      <w:r w:rsidRPr="0024696D">
        <w:rPr>
          <w:rFonts w:ascii="Arial Narrow" w:hAnsi="Arial Narrow"/>
          <w:sz w:val="22"/>
          <w:szCs w:val="22"/>
        </w:rPr>
        <w:t>Kullanılan Reaktifler</w:t>
      </w:r>
    </w:p>
    <w:p w14:paraId="2C4178EB" w14:textId="77777777" w:rsidR="00C9781E" w:rsidRPr="0024696D" w:rsidRDefault="00000000">
      <w:pPr>
        <w:numPr>
          <w:ilvl w:val="0"/>
          <w:numId w:val="6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PD-L1 primer antikor: </w:t>
      </w:r>
      <w:proofErr w:type="spellStart"/>
      <w:r w:rsidRPr="0024696D">
        <w:rPr>
          <w:rFonts w:ascii="Arial Narrow" w:hAnsi="Arial Narrow"/>
          <w:sz w:val="22"/>
          <w:szCs w:val="22"/>
        </w:rPr>
        <w:t>Biocare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Medical</w:t>
      </w:r>
      <w:proofErr w:type="spellEnd"/>
      <w:r w:rsidRPr="0024696D">
        <w:rPr>
          <w:rFonts w:ascii="Arial Narrow" w:hAnsi="Arial Narrow"/>
          <w:sz w:val="22"/>
          <w:szCs w:val="22"/>
        </w:rPr>
        <w:t>, klon CAL10 (</w:t>
      </w:r>
      <w:proofErr w:type="spellStart"/>
      <w:r w:rsidRPr="0024696D">
        <w:rPr>
          <w:rFonts w:ascii="Arial Narrow" w:hAnsi="Arial Narrow"/>
          <w:sz w:val="22"/>
          <w:szCs w:val="22"/>
        </w:rPr>
        <w:t>mouse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monoklonal IgG1) — LDT statüsünde</w:t>
      </w:r>
    </w:p>
    <w:p w14:paraId="66C89175" w14:textId="77777777" w:rsidR="00C9781E" w:rsidRPr="0024696D" w:rsidRDefault="00000000">
      <w:pPr>
        <w:numPr>
          <w:ilvl w:val="0"/>
          <w:numId w:val="6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Antijen </w:t>
      </w:r>
      <w:proofErr w:type="spellStart"/>
      <w:r w:rsidRPr="0024696D">
        <w:rPr>
          <w:rFonts w:ascii="Arial Narrow" w:hAnsi="Arial Narrow"/>
          <w:sz w:val="22"/>
          <w:szCs w:val="22"/>
        </w:rPr>
        <w:t>retrieval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buffer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(High pH / </w:t>
      </w:r>
      <w:proofErr w:type="spellStart"/>
      <w:r w:rsidRPr="0024696D">
        <w:rPr>
          <w:rFonts w:ascii="Arial Narrow" w:hAnsi="Arial Narrow"/>
          <w:sz w:val="22"/>
          <w:szCs w:val="22"/>
        </w:rPr>
        <w:t>Low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pH)</w:t>
      </w:r>
    </w:p>
    <w:p w14:paraId="37811749" w14:textId="77777777" w:rsidR="00C9781E" w:rsidRPr="0024696D" w:rsidRDefault="00000000">
      <w:pPr>
        <w:numPr>
          <w:ilvl w:val="0"/>
          <w:numId w:val="6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Detection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sistemi (HRP bazlı)</w:t>
      </w:r>
    </w:p>
    <w:p w14:paraId="6E6726EE" w14:textId="77777777" w:rsidR="00C9781E" w:rsidRPr="0024696D" w:rsidRDefault="00000000">
      <w:pPr>
        <w:numPr>
          <w:ilvl w:val="0"/>
          <w:numId w:val="6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DAB </w:t>
      </w:r>
      <w:proofErr w:type="spellStart"/>
      <w:r w:rsidRPr="0024696D">
        <w:rPr>
          <w:rFonts w:ascii="Arial Narrow" w:hAnsi="Arial Narrow"/>
          <w:sz w:val="22"/>
          <w:szCs w:val="22"/>
        </w:rPr>
        <w:t>kromojen</w:t>
      </w:r>
      <w:proofErr w:type="spellEnd"/>
    </w:p>
    <w:p w14:paraId="064D6962" w14:textId="77777777" w:rsidR="00C9781E" w:rsidRPr="0024696D" w:rsidRDefault="00000000">
      <w:pPr>
        <w:numPr>
          <w:ilvl w:val="0"/>
          <w:numId w:val="6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Wash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buffer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(sistem uyumlu)</w:t>
      </w:r>
    </w:p>
    <w:p w14:paraId="62D07DE3" w14:textId="77777777" w:rsidR="00C9781E" w:rsidRPr="0024696D" w:rsidRDefault="00000000">
      <w:pPr>
        <w:numPr>
          <w:ilvl w:val="0"/>
          <w:numId w:val="6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Hematoksilen karşı boyama</w:t>
      </w:r>
    </w:p>
    <w:p w14:paraId="737A4A86" w14:textId="77777777" w:rsidR="00C9781E" w:rsidRPr="0024696D" w:rsidRDefault="00000000">
      <w:pPr>
        <w:numPr>
          <w:ilvl w:val="0"/>
          <w:numId w:val="6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Negatif kontrol reaktifi</w:t>
      </w:r>
    </w:p>
    <w:p w14:paraId="3589E773" w14:textId="77777777" w:rsidR="00C9781E" w:rsidRPr="0024696D" w:rsidRDefault="00000000">
      <w:pPr>
        <w:numPr>
          <w:ilvl w:val="0"/>
          <w:numId w:val="6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Pozitif kontrol dokusu</w:t>
      </w:r>
    </w:p>
    <w:p w14:paraId="0680E87E" w14:textId="77777777" w:rsidR="00C9781E" w:rsidRPr="0024696D" w:rsidRDefault="00C9781E">
      <w:pPr>
        <w:ind w:left="720"/>
        <w:rPr>
          <w:rFonts w:ascii="Arial Narrow" w:hAnsi="Arial Narrow"/>
          <w:sz w:val="22"/>
          <w:szCs w:val="22"/>
        </w:rPr>
      </w:pPr>
    </w:p>
    <w:p w14:paraId="1A63E8B7" w14:textId="77777777" w:rsidR="00C9781E" w:rsidRPr="0024696D" w:rsidRDefault="00000000">
      <w:pPr>
        <w:pStyle w:val="Balk2"/>
        <w:keepNext w:val="0"/>
        <w:keepLines w:val="0"/>
        <w:spacing w:before="0" w:line="240" w:lineRule="auto"/>
        <w:rPr>
          <w:rFonts w:ascii="Arial Narrow" w:eastAsia="Arial Narrow" w:hAnsi="Arial Narrow" w:cs="Arial Narrow"/>
          <w:sz w:val="22"/>
          <w:szCs w:val="22"/>
        </w:rPr>
      </w:pPr>
      <w:bookmarkStart w:id="20" w:name="_heading=h.fl1brnke4jis" w:colFirst="0" w:colLast="0"/>
      <w:bookmarkEnd w:id="20"/>
      <w:r w:rsidRPr="0024696D">
        <w:rPr>
          <w:rFonts w:ascii="Arial Narrow" w:hAnsi="Arial Narrow"/>
          <w:sz w:val="22"/>
          <w:szCs w:val="22"/>
        </w:rPr>
        <w:t>İşlem Basamakları</w:t>
      </w:r>
    </w:p>
    <w:p w14:paraId="05E37E24" w14:textId="77777777" w:rsidR="00C9781E" w:rsidRPr="0024696D" w:rsidRDefault="00000000">
      <w:pPr>
        <w:numPr>
          <w:ilvl w:val="0"/>
          <w:numId w:val="18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Otomatik </w:t>
      </w:r>
      <w:proofErr w:type="spellStart"/>
      <w:r w:rsidRPr="0024696D">
        <w:rPr>
          <w:rFonts w:ascii="Arial Narrow" w:hAnsi="Arial Narrow"/>
          <w:sz w:val="22"/>
          <w:szCs w:val="22"/>
        </w:rPr>
        <w:t>deparafinizasyon</w:t>
      </w:r>
      <w:proofErr w:type="spellEnd"/>
    </w:p>
    <w:p w14:paraId="036ACD66" w14:textId="77777777" w:rsidR="00C9781E" w:rsidRPr="0024696D" w:rsidRDefault="00000000">
      <w:pPr>
        <w:numPr>
          <w:ilvl w:val="0"/>
          <w:numId w:val="18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Antijen </w:t>
      </w:r>
      <w:proofErr w:type="spellStart"/>
      <w:r w:rsidRPr="0024696D">
        <w:rPr>
          <w:rFonts w:ascii="Arial Narrow" w:hAnsi="Arial Narrow"/>
          <w:sz w:val="22"/>
          <w:szCs w:val="22"/>
        </w:rPr>
        <w:t>retrieval</w:t>
      </w:r>
      <w:proofErr w:type="spellEnd"/>
    </w:p>
    <w:p w14:paraId="33567CE0" w14:textId="77777777" w:rsidR="00C9781E" w:rsidRPr="0024696D" w:rsidRDefault="00000000">
      <w:pPr>
        <w:numPr>
          <w:ilvl w:val="0"/>
          <w:numId w:val="18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Primer antikor inkübasyonu</w:t>
      </w:r>
    </w:p>
    <w:p w14:paraId="18016768" w14:textId="77777777" w:rsidR="00C9781E" w:rsidRPr="0024696D" w:rsidRDefault="00000000">
      <w:pPr>
        <w:numPr>
          <w:ilvl w:val="0"/>
          <w:numId w:val="18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Detection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sistemi uygulanması</w:t>
      </w:r>
    </w:p>
    <w:p w14:paraId="08E8C5F2" w14:textId="77777777" w:rsidR="00C9781E" w:rsidRPr="0024696D" w:rsidRDefault="00000000">
      <w:pPr>
        <w:numPr>
          <w:ilvl w:val="0"/>
          <w:numId w:val="18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DAB </w:t>
      </w:r>
      <w:proofErr w:type="spellStart"/>
      <w:r w:rsidRPr="0024696D">
        <w:rPr>
          <w:rFonts w:ascii="Arial Narrow" w:hAnsi="Arial Narrow"/>
          <w:sz w:val="22"/>
          <w:szCs w:val="22"/>
        </w:rPr>
        <w:t>kromojen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gelişimi</w:t>
      </w:r>
    </w:p>
    <w:p w14:paraId="64FE7B20" w14:textId="77777777" w:rsidR="00C9781E" w:rsidRPr="0024696D" w:rsidRDefault="00000000">
      <w:pPr>
        <w:numPr>
          <w:ilvl w:val="0"/>
          <w:numId w:val="18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Hematoksilen karşı boyama</w:t>
      </w:r>
    </w:p>
    <w:p w14:paraId="11C66CE5" w14:textId="77777777" w:rsidR="00C9781E" w:rsidRPr="0024696D" w:rsidRDefault="00000000">
      <w:pPr>
        <w:numPr>
          <w:ilvl w:val="0"/>
          <w:numId w:val="18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Yıkama</w:t>
      </w:r>
    </w:p>
    <w:p w14:paraId="044C40BF" w14:textId="77777777" w:rsidR="00C9781E" w:rsidRPr="0024696D" w:rsidRDefault="00000000">
      <w:pPr>
        <w:numPr>
          <w:ilvl w:val="0"/>
          <w:numId w:val="18"/>
        </w:num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Alkol serileri (%</w:t>
      </w:r>
      <w:proofErr w:type="gramStart"/>
      <w:r w:rsidRPr="0024696D">
        <w:rPr>
          <w:rFonts w:ascii="Arial Narrow" w:hAnsi="Arial Narrow"/>
          <w:sz w:val="22"/>
          <w:szCs w:val="22"/>
        </w:rPr>
        <w:t>70,%96,%</w:t>
      </w:r>
      <w:proofErr w:type="gramEnd"/>
      <w:r w:rsidRPr="0024696D">
        <w:rPr>
          <w:rFonts w:ascii="Arial Narrow" w:hAnsi="Arial Narrow"/>
          <w:sz w:val="22"/>
          <w:szCs w:val="22"/>
        </w:rPr>
        <w:t>100)</w:t>
      </w:r>
    </w:p>
    <w:p w14:paraId="7C5C91A9" w14:textId="77777777" w:rsidR="00C9781E" w:rsidRPr="0024696D" w:rsidRDefault="00000000">
      <w:pPr>
        <w:numPr>
          <w:ilvl w:val="0"/>
          <w:numId w:val="18"/>
        </w:numPr>
        <w:rPr>
          <w:rFonts w:ascii="Arial Narrow" w:hAnsi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lastRenderedPageBreak/>
        <w:t>Ksilen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veya Muadili</w:t>
      </w:r>
    </w:p>
    <w:p w14:paraId="064CFC08" w14:textId="77777777" w:rsidR="00C9781E" w:rsidRPr="0024696D" w:rsidRDefault="00000000">
      <w:pPr>
        <w:numPr>
          <w:ilvl w:val="0"/>
          <w:numId w:val="18"/>
        </w:numPr>
        <w:rPr>
          <w:rFonts w:ascii="Arial Narrow" w:hAnsi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Ksilen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veya Muadili</w:t>
      </w:r>
    </w:p>
    <w:p w14:paraId="526D674B" w14:textId="77777777" w:rsidR="00C9781E" w:rsidRPr="0024696D" w:rsidRDefault="00000000">
      <w:pPr>
        <w:numPr>
          <w:ilvl w:val="0"/>
          <w:numId w:val="18"/>
        </w:num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Kapama (</w:t>
      </w:r>
      <w:proofErr w:type="spellStart"/>
      <w:r w:rsidRPr="0024696D">
        <w:rPr>
          <w:rFonts w:ascii="Arial Narrow" w:hAnsi="Arial Narrow"/>
          <w:sz w:val="22"/>
          <w:szCs w:val="22"/>
        </w:rPr>
        <w:t>mounting</w:t>
      </w:r>
      <w:proofErr w:type="spellEnd"/>
      <w:r w:rsidRPr="0024696D">
        <w:rPr>
          <w:rFonts w:ascii="Arial Narrow" w:hAnsi="Arial Narrow"/>
          <w:sz w:val="22"/>
          <w:szCs w:val="22"/>
        </w:rPr>
        <w:t>)</w:t>
      </w:r>
    </w:p>
    <w:p w14:paraId="4A207E6A" w14:textId="77777777" w:rsidR="00C9781E" w:rsidRPr="0024696D" w:rsidRDefault="00C9781E">
      <w:pPr>
        <w:ind w:left="720"/>
        <w:rPr>
          <w:rFonts w:ascii="Arial Narrow" w:hAnsi="Arial Narrow"/>
          <w:sz w:val="22"/>
          <w:szCs w:val="22"/>
        </w:rPr>
      </w:pPr>
    </w:p>
    <w:p w14:paraId="5B9E7E00" w14:textId="77777777" w:rsidR="00C9781E" w:rsidRPr="0024696D" w:rsidRDefault="00000000">
      <w:pPr>
        <w:pStyle w:val="Balk3"/>
        <w:keepNext w:val="0"/>
        <w:keepLines w:val="0"/>
        <w:spacing w:before="0" w:line="240" w:lineRule="auto"/>
        <w:rPr>
          <w:rFonts w:ascii="Arial Narrow" w:eastAsia="Arial Narrow" w:hAnsi="Arial Narrow" w:cs="Arial Narrow"/>
          <w:b/>
          <w:bCs/>
          <w:sz w:val="22"/>
          <w:szCs w:val="22"/>
        </w:rPr>
      </w:pPr>
      <w:bookmarkStart w:id="21" w:name="_heading=h.z90onrvesm3l" w:colFirst="0" w:colLast="0"/>
      <w:bookmarkEnd w:id="21"/>
      <w:r w:rsidRPr="0024696D">
        <w:rPr>
          <w:rFonts w:ascii="Arial Narrow" w:hAnsi="Arial Narrow"/>
          <w:b/>
          <w:bCs/>
          <w:sz w:val="22"/>
          <w:szCs w:val="22"/>
        </w:rPr>
        <w:t>Değerlendirme</w:t>
      </w:r>
    </w:p>
    <w:p w14:paraId="6A54A981" w14:textId="77777777" w:rsidR="00C9781E" w:rsidRPr="0024696D" w:rsidRDefault="00000000">
      <w:pPr>
        <w:numPr>
          <w:ilvl w:val="0"/>
          <w:numId w:val="7"/>
        </w:numPr>
        <w:rPr>
          <w:rFonts w:ascii="Arial Narrow" w:eastAsia="Arial Narrow" w:hAnsi="Arial Narrow" w:cs="Arial Narrow"/>
          <w:sz w:val="22"/>
          <w:szCs w:val="22"/>
        </w:rPr>
      </w:pPr>
      <w:proofErr w:type="gramStart"/>
      <w:r w:rsidRPr="0024696D">
        <w:rPr>
          <w:rFonts w:ascii="Arial Narrow" w:hAnsi="Arial Narrow"/>
          <w:sz w:val="22"/>
          <w:szCs w:val="22"/>
        </w:rPr>
        <w:t>TPS  (</w:t>
      </w:r>
      <w:proofErr w:type="spellStart"/>
      <w:proofErr w:type="gramEnd"/>
      <w:r w:rsidRPr="0024696D">
        <w:rPr>
          <w:rFonts w:ascii="Arial Narrow" w:hAnsi="Arial Narrow"/>
          <w:sz w:val="22"/>
          <w:szCs w:val="22"/>
        </w:rPr>
        <w:t>Tumor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Proportion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Score</w:t>
      </w:r>
      <w:proofErr w:type="spellEnd"/>
      <w:r w:rsidRPr="0024696D">
        <w:rPr>
          <w:rFonts w:ascii="Arial Narrow" w:hAnsi="Arial Narrow"/>
          <w:sz w:val="22"/>
          <w:szCs w:val="22"/>
        </w:rPr>
        <w:t>)</w:t>
      </w:r>
    </w:p>
    <w:p w14:paraId="4CF79C18" w14:textId="77777777" w:rsidR="00C9781E" w:rsidRPr="0024696D" w:rsidRDefault="00000000">
      <w:pPr>
        <w:numPr>
          <w:ilvl w:val="0"/>
          <w:numId w:val="7"/>
        </w:numPr>
        <w:rPr>
          <w:rFonts w:ascii="Arial Narrow" w:eastAsia="Arial Narrow" w:hAnsi="Arial Narrow" w:cs="Arial Narrow"/>
          <w:sz w:val="22"/>
          <w:szCs w:val="22"/>
        </w:rPr>
      </w:pPr>
      <w:proofErr w:type="gramStart"/>
      <w:r w:rsidRPr="0024696D">
        <w:rPr>
          <w:rFonts w:ascii="Arial Narrow" w:hAnsi="Arial Narrow"/>
          <w:sz w:val="22"/>
          <w:szCs w:val="22"/>
        </w:rPr>
        <w:t>CPS  (</w:t>
      </w:r>
      <w:proofErr w:type="spellStart"/>
      <w:proofErr w:type="gramEnd"/>
      <w:r w:rsidRPr="0024696D">
        <w:rPr>
          <w:rFonts w:ascii="Arial Narrow" w:hAnsi="Arial Narrow"/>
          <w:sz w:val="22"/>
          <w:szCs w:val="22"/>
        </w:rPr>
        <w:t>Combined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Positive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Score</w:t>
      </w:r>
      <w:proofErr w:type="spellEnd"/>
      <w:r w:rsidRPr="0024696D">
        <w:rPr>
          <w:rFonts w:ascii="Arial Narrow" w:hAnsi="Arial Narrow"/>
          <w:sz w:val="22"/>
          <w:szCs w:val="22"/>
        </w:rPr>
        <w:t>)</w:t>
      </w:r>
    </w:p>
    <w:p w14:paraId="522C2394" w14:textId="77777777" w:rsidR="00C9781E" w:rsidRPr="0024696D" w:rsidRDefault="00C9781E">
      <w:pPr>
        <w:pStyle w:val="Balk3"/>
        <w:keepNext w:val="0"/>
        <w:keepLines w:val="0"/>
        <w:spacing w:before="0" w:line="240" w:lineRule="auto"/>
        <w:rPr>
          <w:rFonts w:ascii="Arial Narrow" w:eastAsia="Arial Narrow" w:hAnsi="Arial Narrow" w:cs="Arial Narrow"/>
          <w:b/>
          <w:bCs/>
          <w:sz w:val="22"/>
          <w:szCs w:val="22"/>
        </w:rPr>
      </w:pPr>
      <w:bookmarkStart w:id="22" w:name="_heading=h.qnc7g3fp4swr" w:colFirst="0" w:colLast="0"/>
      <w:bookmarkEnd w:id="22"/>
    </w:p>
    <w:p w14:paraId="025DBCF6" w14:textId="77777777" w:rsidR="00C9781E" w:rsidRPr="0024696D" w:rsidRDefault="00000000">
      <w:pPr>
        <w:pStyle w:val="Balk3"/>
        <w:keepNext w:val="0"/>
        <w:keepLines w:val="0"/>
        <w:spacing w:before="0" w:line="240" w:lineRule="auto"/>
        <w:rPr>
          <w:rFonts w:ascii="Arial Narrow" w:eastAsia="Arial Narrow" w:hAnsi="Arial Narrow" w:cs="Arial Narrow"/>
          <w:b/>
          <w:bCs/>
          <w:sz w:val="22"/>
          <w:szCs w:val="22"/>
        </w:rPr>
      </w:pPr>
      <w:bookmarkStart w:id="23" w:name="_heading=h.j8givqjipbvz" w:colFirst="0" w:colLast="0"/>
      <w:bookmarkEnd w:id="23"/>
      <w:r w:rsidRPr="0024696D">
        <w:rPr>
          <w:rFonts w:ascii="Arial Narrow" w:hAnsi="Arial Narrow"/>
          <w:b/>
          <w:bCs/>
          <w:sz w:val="22"/>
          <w:szCs w:val="22"/>
        </w:rPr>
        <w:t>Kritik Noktalar</w:t>
      </w:r>
    </w:p>
    <w:p w14:paraId="6126D4D3" w14:textId="77777777" w:rsidR="00C9781E" w:rsidRPr="0024696D" w:rsidRDefault="00000000">
      <w:pPr>
        <w:numPr>
          <w:ilvl w:val="0"/>
          <w:numId w:val="5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Viable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tümör hücreleri değerlendirilir</w:t>
      </w:r>
    </w:p>
    <w:p w14:paraId="29BF89FC" w14:textId="77777777" w:rsidR="00C9781E" w:rsidRPr="0024696D" w:rsidRDefault="00000000">
      <w:pPr>
        <w:numPr>
          <w:ilvl w:val="0"/>
          <w:numId w:val="5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Nekrotik alanlar skorlamaya dahil edilmez</w:t>
      </w:r>
    </w:p>
    <w:p w14:paraId="341D3F2C" w14:textId="77777777" w:rsidR="00C9781E" w:rsidRPr="0024696D" w:rsidRDefault="00000000">
      <w:pPr>
        <w:numPr>
          <w:ilvl w:val="0"/>
          <w:numId w:val="5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Her çalışma serisi kontrol lamları ile doğrulanır</w:t>
      </w:r>
    </w:p>
    <w:p w14:paraId="610D3E6B" w14:textId="77777777" w:rsidR="00C9781E" w:rsidRPr="0024696D" w:rsidRDefault="00000000">
      <w:pPr>
        <w:numPr>
          <w:ilvl w:val="0"/>
          <w:numId w:val="5"/>
        </w:numPr>
        <w:ind w:left="360"/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PD-L1 değerlendirmesi </w:t>
      </w:r>
      <w:proofErr w:type="spellStart"/>
      <w:r w:rsidRPr="0024696D">
        <w:rPr>
          <w:rFonts w:ascii="Arial Narrow" w:hAnsi="Arial Narrow"/>
          <w:sz w:val="22"/>
          <w:szCs w:val="22"/>
        </w:rPr>
        <w:t>validasyonlu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skor sistemi (TPS, CPS) ve üretici firma talimatlarına (IFU) uygun şekilde yapılır. CAL10 klonu LDT statüsünde olduğundan, rutin kullanım öncesi </w:t>
      </w:r>
      <w:proofErr w:type="spellStart"/>
      <w:r w:rsidRPr="0024696D">
        <w:rPr>
          <w:rFonts w:ascii="Arial Narrow" w:hAnsi="Arial Narrow"/>
          <w:sz w:val="22"/>
          <w:szCs w:val="22"/>
        </w:rPr>
        <w:t>companion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diagnostic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IVD klonu (22C3 veya SP263) ile en az 20 olguda </w:t>
      </w:r>
      <w:proofErr w:type="spellStart"/>
      <w:r w:rsidRPr="0024696D">
        <w:rPr>
          <w:rFonts w:ascii="Arial Narrow" w:hAnsi="Arial Narrow"/>
          <w:sz w:val="22"/>
          <w:szCs w:val="22"/>
        </w:rPr>
        <w:t>concordance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çalışması tamamlanmış olmalıdır (</w:t>
      </w:r>
      <w:proofErr w:type="spellStart"/>
      <w:r w:rsidRPr="0024696D">
        <w:rPr>
          <w:rFonts w:ascii="Arial Narrow" w:hAnsi="Arial Narrow"/>
          <w:sz w:val="22"/>
          <w:szCs w:val="22"/>
        </w:rPr>
        <w:t>concordance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≥%90 hedefi). Validasyon detayları için ATH.SOP.10 PD-L1 IHC SOP, ATH.FR.31 Metot Validasyon/Verifikasyon Formu ve ATH.PR.15 Metot Validasyon/Verifikasyon Prosedürüne bakınız.</w:t>
      </w:r>
    </w:p>
    <w:p w14:paraId="54207AFE" w14:textId="77777777" w:rsidR="00C9781E" w:rsidRPr="0024696D" w:rsidRDefault="00000000">
      <w:pPr>
        <w:pStyle w:val="Balk2"/>
        <w:spacing w:before="0" w:line="240" w:lineRule="auto"/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8.4 ALK FISH (OTOMATİK)</w:t>
      </w:r>
    </w:p>
    <w:p w14:paraId="7D1B403B" w14:textId="77777777" w:rsidR="00C9781E" w:rsidRPr="0024696D" w:rsidRDefault="00000000">
      <w:pPr>
        <w:pStyle w:val="Balk2"/>
        <w:numPr>
          <w:ilvl w:val="0"/>
          <w:numId w:val="5"/>
        </w:numPr>
        <w:spacing w:before="0" w:line="240" w:lineRule="auto"/>
        <w:ind w:left="360"/>
        <w:rPr>
          <w:rFonts w:ascii="Arial Narrow" w:eastAsia="Arial Narrow" w:hAnsi="Arial Narrow" w:cs="Arial Narrow"/>
          <w:b w:val="0"/>
          <w:bCs w:val="0"/>
          <w:sz w:val="22"/>
          <w:szCs w:val="22"/>
        </w:rPr>
      </w:pPr>
      <w:r w:rsidRPr="0024696D">
        <w:rPr>
          <w:rFonts w:ascii="Arial Narrow" w:hAnsi="Arial Narrow"/>
          <w:b w:val="0"/>
          <w:bCs w:val="0"/>
          <w:sz w:val="22"/>
          <w:szCs w:val="22"/>
        </w:rPr>
        <w:t xml:space="preserve">ALK FISH analizi </w:t>
      </w:r>
      <w:proofErr w:type="spellStart"/>
      <w:r w:rsidRPr="0024696D">
        <w:rPr>
          <w:rFonts w:ascii="Arial Narrow" w:hAnsi="Arial Narrow"/>
          <w:b w:val="0"/>
          <w:bCs w:val="0"/>
          <w:sz w:val="22"/>
          <w:szCs w:val="22"/>
        </w:rPr>
        <w:t>BioCare</w:t>
      </w:r>
      <w:proofErr w:type="spellEnd"/>
      <w:r w:rsidRPr="0024696D">
        <w:rPr>
          <w:rFonts w:ascii="Arial Narrow" w:hAnsi="Arial Narrow"/>
          <w:b w:val="0"/>
          <w:bCs w:val="0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b w:val="0"/>
          <w:bCs w:val="0"/>
          <w:sz w:val="22"/>
          <w:szCs w:val="22"/>
        </w:rPr>
        <w:t>Medical</w:t>
      </w:r>
      <w:proofErr w:type="spellEnd"/>
      <w:r w:rsidRPr="0024696D">
        <w:rPr>
          <w:rFonts w:ascii="Arial Narrow" w:hAnsi="Arial Narrow"/>
          <w:b w:val="0"/>
          <w:bCs w:val="0"/>
          <w:sz w:val="22"/>
          <w:szCs w:val="22"/>
        </w:rPr>
        <w:t xml:space="preserve"> ALK Break Apart FISH </w:t>
      </w:r>
      <w:proofErr w:type="spellStart"/>
      <w:r w:rsidRPr="0024696D">
        <w:rPr>
          <w:rFonts w:ascii="Arial Narrow" w:hAnsi="Arial Narrow"/>
          <w:b w:val="0"/>
          <w:bCs w:val="0"/>
          <w:sz w:val="22"/>
          <w:szCs w:val="22"/>
        </w:rPr>
        <w:t>Probe</w:t>
      </w:r>
      <w:proofErr w:type="spellEnd"/>
      <w:r w:rsidRPr="0024696D">
        <w:rPr>
          <w:rFonts w:ascii="Arial Narrow" w:hAnsi="Arial Narrow"/>
          <w:b w:val="0"/>
          <w:bCs w:val="0"/>
          <w:sz w:val="22"/>
          <w:szCs w:val="22"/>
        </w:rPr>
        <w:t xml:space="preserve"> (2p23.2 lokus, </w:t>
      </w:r>
      <w:proofErr w:type="spellStart"/>
      <w:r w:rsidRPr="0024696D">
        <w:rPr>
          <w:rFonts w:ascii="Arial Narrow" w:hAnsi="Arial Narrow"/>
          <w:b w:val="0"/>
          <w:bCs w:val="0"/>
          <w:sz w:val="22"/>
          <w:szCs w:val="22"/>
        </w:rPr>
        <w:t>Orange</w:t>
      </w:r>
      <w:proofErr w:type="spellEnd"/>
      <w:r w:rsidRPr="0024696D">
        <w:rPr>
          <w:rFonts w:ascii="Arial Narrow" w:hAnsi="Arial Narrow"/>
          <w:b w:val="0"/>
          <w:bCs w:val="0"/>
          <w:sz w:val="22"/>
          <w:szCs w:val="22"/>
        </w:rPr>
        <w:t>/</w:t>
      </w:r>
      <w:proofErr w:type="spellStart"/>
      <w:r w:rsidRPr="0024696D">
        <w:rPr>
          <w:rFonts w:ascii="Arial Narrow" w:hAnsi="Arial Narrow"/>
          <w:b w:val="0"/>
          <w:bCs w:val="0"/>
          <w:sz w:val="22"/>
          <w:szCs w:val="22"/>
        </w:rPr>
        <w:t>Green</w:t>
      </w:r>
      <w:proofErr w:type="spellEnd"/>
      <w:r w:rsidRPr="0024696D">
        <w:rPr>
          <w:rFonts w:ascii="Arial Narrow" w:hAnsi="Arial Narrow"/>
          <w:b w:val="0"/>
          <w:bCs w:val="0"/>
          <w:sz w:val="22"/>
          <w:szCs w:val="22"/>
        </w:rPr>
        <w:t xml:space="preserve"> sinyal renkleri) ile </w:t>
      </w:r>
      <w:proofErr w:type="spellStart"/>
      <w:r w:rsidRPr="0024696D">
        <w:rPr>
          <w:rFonts w:ascii="Arial Narrow" w:hAnsi="Arial Narrow"/>
          <w:b w:val="0"/>
          <w:bCs w:val="0"/>
          <w:sz w:val="22"/>
          <w:szCs w:val="22"/>
        </w:rPr>
        <w:t>Biocare</w:t>
      </w:r>
      <w:proofErr w:type="spellEnd"/>
      <w:r w:rsidRPr="0024696D">
        <w:rPr>
          <w:rFonts w:ascii="Arial Narrow" w:hAnsi="Arial Narrow"/>
          <w:b w:val="0"/>
          <w:bCs w:val="0"/>
          <w:sz w:val="22"/>
          <w:szCs w:val="22"/>
        </w:rPr>
        <w:t xml:space="preserve"> ONCORE Pro otomatik FISH platformunda gerçekleştirilir. IVD-CE işaretli ticari kit olduğu için verifikasyon kapsamındadır. Test ASCO/IASLC 2013 ALK </w:t>
      </w:r>
      <w:proofErr w:type="spellStart"/>
      <w:r w:rsidRPr="0024696D">
        <w:rPr>
          <w:rFonts w:ascii="Arial Narrow" w:hAnsi="Arial Narrow"/>
          <w:b w:val="0"/>
          <w:bCs w:val="0"/>
          <w:sz w:val="22"/>
          <w:szCs w:val="22"/>
        </w:rPr>
        <w:t>Testing</w:t>
      </w:r>
      <w:proofErr w:type="spellEnd"/>
      <w:r w:rsidRPr="0024696D">
        <w:rPr>
          <w:rFonts w:ascii="Arial Narrow" w:hAnsi="Arial Narrow"/>
          <w:b w:val="0"/>
          <w:bCs w:val="0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b w:val="0"/>
          <w:bCs w:val="0"/>
          <w:sz w:val="22"/>
          <w:szCs w:val="22"/>
        </w:rPr>
        <w:t>Guideline</w:t>
      </w:r>
      <w:proofErr w:type="spellEnd"/>
      <w:r w:rsidRPr="0024696D">
        <w:rPr>
          <w:rFonts w:ascii="Arial Narrow" w:hAnsi="Arial Narrow"/>
          <w:b w:val="0"/>
          <w:bCs w:val="0"/>
          <w:sz w:val="22"/>
          <w:szCs w:val="22"/>
        </w:rPr>
        <w:t xml:space="preserve"> ve güncel uluslararası önerilere uygun olarak uygulanır.</w:t>
      </w:r>
    </w:p>
    <w:p w14:paraId="197C0F19" w14:textId="77777777" w:rsidR="00C9781E" w:rsidRPr="0024696D" w:rsidRDefault="00000000">
      <w:pPr>
        <w:pStyle w:val="Balk3"/>
        <w:keepNext w:val="0"/>
        <w:keepLines w:val="0"/>
        <w:numPr>
          <w:ilvl w:val="0"/>
          <w:numId w:val="15"/>
        </w:numPr>
        <w:spacing w:before="0" w:line="240" w:lineRule="auto"/>
        <w:rPr>
          <w:rFonts w:ascii="Arial Narrow" w:eastAsia="Arial Narrow" w:hAnsi="Arial Narrow" w:cs="Arial Narrow"/>
          <w:sz w:val="22"/>
          <w:szCs w:val="22"/>
        </w:rPr>
      </w:pPr>
      <w:bookmarkStart w:id="24" w:name="_heading=h.4eir8zk3uiei" w:colFirst="0" w:colLast="0"/>
      <w:bookmarkEnd w:id="24"/>
      <w:r w:rsidRPr="0024696D">
        <w:rPr>
          <w:rFonts w:ascii="Arial Narrow" w:hAnsi="Arial Narrow"/>
          <w:sz w:val="22"/>
          <w:szCs w:val="22"/>
        </w:rPr>
        <w:t>Reaktifler</w:t>
      </w:r>
    </w:p>
    <w:p w14:paraId="475BE8B4" w14:textId="77777777" w:rsidR="00C9781E" w:rsidRPr="0024696D" w:rsidRDefault="00000000">
      <w:pPr>
        <w:pStyle w:val="Balk3"/>
        <w:keepNext w:val="0"/>
        <w:keepLines w:val="0"/>
        <w:numPr>
          <w:ilvl w:val="0"/>
          <w:numId w:val="15"/>
        </w:numPr>
        <w:spacing w:before="0" w:line="240" w:lineRule="auto"/>
        <w:rPr>
          <w:rFonts w:ascii="Arial Narrow" w:eastAsia="Arial Narrow" w:hAnsi="Arial Narrow" w:cs="Arial Narrow"/>
          <w:sz w:val="22"/>
          <w:szCs w:val="22"/>
        </w:rPr>
      </w:pPr>
      <w:bookmarkStart w:id="25" w:name="_heading=h.1rpxkx14lqkg" w:colFirst="0" w:colLast="0"/>
      <w:bookmarkEnd w:id="25"/>
      <w:r w:rsidRPr="0024696D">
        <w:rPr>
          <w:rFonts w:ascii="Arial Narrow" w:hAnsi="Arial Narrow"/>
          <w:sz w:val="22"/>
          <w:szCs w:val="22"/>
        </w:rPr>
        <w:t xml:space="preserve">ALK Break Apart </w:t>
      </w:r>
      <w:proofErr w:type="spellStart"/>
      <w:r w:rsidRPr="0024696D">
        <w:rPr>
          <w:rFonts w:ascii="Arial Narrow" w:hAnsi="Arial Narrow"/>
          <w:sz w:val="22"/>
          <w:szCs w:val="22"/>
        </w:rPr>
        <w:t>Probe</w:t>
      </w:r>
      <w:proofErr w:type="spellEnd"/>
    </w:p>
    <w:p w14:paraId="2BFB2B31" w14:textId="77777777" w:rsidR="00C9781E" w:rsidRPr="0024696D" w:rsidRDefault="00000000">
      <w:pPr>
        <w:pStyle w:val="Balk3"/>
        <w:keepNext w:val="0"/>
        <w:keepLines w:val="0"/>
        <w:numPr>
          <w:ilvl w:val="0"/>
          <w:numId w:val="15"/>
        </w:numPr>
        <w:spacing w:before="0" w:line="240" w:lineRule="auto"/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Hibritizasyon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buffer</w:t>
      </w:r>
      <w:proofErr w:type="spellEnd"/>
    </w:p>
    <w:p w14:paraId="5DB4BC8F" w14:textId="77777777" w:rsidR="00C9781E" w:rsidRPr="0024696D" w:rsidRDefault="00000000">
      <w:pPr>
        <w:pStyle w:val="Balk3"/>
        <w:keepNext w:val="0"/>
        <w:keepLines w:val="0"/>
        <w:numPr>
          <w:ilvl w:val="0"/>
          <w:numId w:val="15"/>
        </w:numPr>
        <w:spacing w:before="0" w:line="240" w:lineRule="auto"/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Pretreatment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solüsyonu</w:t>
      </w:r>
    </w:p>
    <w:p w14:paraId="79B297E8" w14:textId="77777777" w:rsidR="00C9781E" w:rsidRPr="0024696D" w:rsidRDefault="00000000">
      <w:pPr>
        <w:pStyle w:val="Balk3"/>
        <w:keepNext w:val="0"/>
        <w:keepLines w:val="0"/>
        <w:numPr>
          <w:ilvl w:val="0"/>
          <w:numId w:val="15"/>
        </w:numPr>
        <w:spacing w:before="0" w:line="240" w:lineRule="auto"/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Proteaz enzimi</w:t>
      </w:r>
    </w:p>
    <w:p w14:paraId="537A96F1" w14:textId="77777777" w:rsidR="00C9781E" w:rsidRPr="0024696D" w:rsidRDefault="00000000">
      <w:pPr>
        <w:pStyle w:val="Balk3"/>
        <w:keepNext w:val="0"/>
        <w:keepLines w:val="0"/>
        <w:numPr>
          <w:ilvl w:val="0"/>
          <w:numId w:val="15"/>
        </w:numPr>
        <w:spacing w:before="0" w:line="240" w:lineRule="auto"/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Post-hibridizasyon yıkama tamponları (SSC </w:t>
      </w:r>
      <w:proofErr w:type="spellStart"/>
      <w:r w:rsidRPr="0024696D">
        <w:rPr>
          <w:rFonts w:ascii="Arial Narrow" w:hAnsi="Arial Narrow"/>
          <w:sz w:val="22"/>
          <w:szCs w:val="22"/>
        </w:rPr>
        <w:t>buffer</w:t>
      </w:r>
      <w:proofErr w:type="spellEnd"/>
      <w:r w:rsidRPr="0024696D">
        <w:rPr>
          <w:rFonts w:ascii="Arial Narrow" w:hAnsi="Arial Narrow"/>
          <w:sz w:val="22"/>
          <w:szCs w:val="22"/>
        </w:rPr>
        <w:t>)</w:t>
      </w:r>
    </w:p>
    <w:p w14:paraId="20FD788A" w14:textId="77777777" w:rsidR="00C9781E" w:rsidRPr="0024696D" w:rsidRDefault="00000000">
      <w:pPr>
        <w:pStyle w:val="Balk3"/>
        <w:keepNext w:val="0"/>
        <w:keepLines w:val="0"/>
        <w:numPr>
          <w:ilvl w:val="0"/>
          <w:numId w:val="15"/>
        </w:numPr>
        <w:spacing w:before="0" w:line="240" w:lineRule="auto"/>
        <w:rPr>
          <w:rFonts w:ascii="Arial Narrow" w:eastAsia="Arial Narrow" w:hAnsi="Arial Narrow" w:cs="Arial Narrow"/>
          <w:sz w:val="22"/>
          <w:szCs w:val="22"/>
        </w:rPr>
      </w:pPr>
      <w:bookmarkStart w:id="26" w:name="_heading=h.uwo3zom5lr7z" w:colFirst="0" w:colLast="0"/>
      <w:bookmarkEnd w:id="26"/>
      <w:r w:rsidRPr="0024696D">
        <w:rPr>
          <w:rFonts w:ascii="Arial Narrow" w:hAnsi="Arial Narrow"/>
          <w:sz w:val="22"/>
          <w:szCs w:val="22"/>
        </w:rPr>
        <w:t>DAPI karşı boyama (</w:t>
      </w:r>
      <w:proofErr w:type="spellStart"/>
      <w:r w:rsidRPr="0024696D">
        <w:rPr>
          <w:rFonts w:ascii="Arial Narrow" w:hAnsi="Arial Narrow"/>
          <w:sz w:val="22"/>
          <w:szCs w:val="22"/>
        </w:rPr>
        <w:t>counterstain</w:t>
      </w:r>
      <w:proofErr w:type="spellEnd"/>
      <w:r w:rsidRPr="0024696D">
        <w:rPr>
          <w:rFonts w:ascii="Arial Narrow" w:hAnsi="Arial Narrow"/>
          <w:sz w:val="22"/>
          <w:szCs w:val="22"/>
        </w:rPr>
        <w:t>)</w:t>
      </w:r>
    </w:p>
    <w:p w14:paraId="37060992" w14:textId="77777777" w:rsidR="00C9781E" w:rsidRPr="0024696D" w:rsidRDefault="00000000">
      <w:pPr>
        <w:pStyle w:val="Balk3"/>
        <w:keepNext w:val="0"/>
        <w:keepLines w:val="0"/>
        <w:numPr>
          <w:ilvl w:val="0"/>
          <w:numId w:val="15"/>
        </w:numPr>
        <w:spacing w:before="0" w:line="240" w:lineRule="auto"/>
        <w:rPr>
          <w:rFonts w:ascii="Arial Narrow" w:eastAsia="Arial Narrow" w:hAnsi="Arial Narrow" w:cs="Arial Narrow"/>
          <w:sz w:val="22"/>
          <w:szCs w:val="22"/>
        </w:rPr>
      </w:pPr>
      <w:bookmarkStart w:id="27" w:name="_heading=h.8l9f1dt3iuhc" w:colFirst="0" w:colLast="0"/>
      <w:bookmarkEnd w:id="27"/>
      <w:proofErr w:type="spellStart"/>
      <w:r w:rsidRPr="0024696D">
        <w:rPr>
          <w:rFonts w:ascii="Arial Narrow" w:hAnsi="Arial Narrow"/>
          <w:sz w:val="22"/>
          <w:szCs w:val="22"/>
        </w:rPr>
        <w:t>Coverslip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mounting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medium</w:t>
      </w:r>
      <w:proofErr w:type="spellEnd"/>
    </w:p>
    <w:p w14:paraId="7DA9EBCB" w14:textId="77777777" w:rsidR="00C9781E" w:rsidRPr="0024696D" w:rsidRDefault="00000000">
      <w:pPr>
        <w:pStyle w:val="Balk2"/>
        <w:keepNext w:val="0"/>
        <w:keepLines w:val="0"/>
        <w:spacing w:before="0" w:line="240" w:lineRule="auto"/>
        <w:rPr>
          <w:rFonts w:ascii="Arial Narrow" w:eastAsia="Arial Narrow" w:hAnsi="Arial Narrow" w:cs="Arial Narrow"/>
          <w:sz w:val="22"/>
          <w:szCs w:val="22"/>
        </w:rPr>
      </w:pPr>
      <w:bookmarkStart w:id="28" w:name="_heading=h.lxlulhs056dj" w:colFirst="0" w:colLast="0"/>
      <w:bookmarkEnd w:id="28"/>
      <w:r w:rsidRPr="0024696D">
        <w:rPr>
          <w:rFonts w:ascii="Arial Narrow" w:hAnsi="Arial Narrow"/>
          <w:sz w:val="22"/>
          <w:szCs w:val="22"/>
        </w:rPr>
        <w:t>İŞLEM BASAMAKLARI</w:t>
      </w:r>
    </w:p>
    <w:p w14:paraId="7AC7CF11" w14:textId="77777777" w:rsidR="00C9781E" w:rsidRPr="0024696D" w:rsidRDefault="00000000">
      <w:pPr>
        <w:numPr>
          <w:ilvl w:val="0"/>
          <w:numId w:val="26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Deparafinizasyon</w:t>
      </w:r>
      <w:proofErr w:type="spellEnd"/>
    </w:p>
    <w:p w14:paraId="5E5FB6FC" w14:textId="77777777" w:rsidR="00C9781E" w:rsidRPr="0024696D" w:rsidRDefault="00000000">
      <w:pPr>
        <w:numPr>
          <w:ilvl w:val="0"/>
          <w:numId w:val="26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Pretreatment</w:t>
      </w:r>
      <w:proofErr w:type="spellEnd"/>
    </w:p>
    <w:p w14:paraId="18FBCC79" w14:textId="77777777" w:rsidR="00C9781E" w:rsidRPr="0024696D" w:rsidRDefault="00000000">
      <w:pPr>
        <w:numPr>
          <w:ilvl w:val="0"/>
          <w:numId w:val="26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Enzimatik sindirim (proteaz)</w:t>
      </w:r>
    </w:p>
    <w:p w14:paraId="0EDFF927" w14:textId="77777777" w:rsidR="00C9781E" w:rsidRPr="0024696D" w:rsidRDefault="00000000">
      <w:pPr>
        <w:numPr>
          <w:ilvl w:val="0"/>
          <w:numId w:val="26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Prob </w:t>
      </w:r>
      <w:proofErr w:type="spellStart"/>
      <w:r w:rsidRPr="0024696D">
        <w:rPr>
          <w:rFonts w:ascii="Arial Narrow" w:hAnsi="Arial Narrow"/>
          <w:sz w:val="22"/>
          <w:szCs w:val="22"/>
        </w:rPr>
        <w:t>hibritizasyonu</w:t>
      </w:r>
      <w:proofErr w:type="spellEnd"/>
    </w:p>
    <w:p w14:paraId="416613AD" w14:textId="77777777" w:rsidR="00C9781E" w:rsidRPr="0024696D" w:rsidRDefault="00000000">
      <w:pPr>
        <w:numPr>
          <w:ilvl w:val="0"/>
          <w:numId w:val="26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Post-hibridizasyon yıkama</w:t>
      </w:r>
    </w:p>
    <w:p w14:paraId="040DAAC5" w14:textId="77777777" w:rsidR="00C9781E" w:rsidRPr="0024696D" w:rsidRDefault="00000000">
      <w:pPr>
        <w:numPr>
          <w:ilvl w:val="0"/>
          <w:numId w:val="26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DAPI karşı boyama</w:t>
      </w:r>
    </w:p>
    <w:p w14:paraId="1B5CEFA8" w14:textId="77777777" w:rsidR="00C9781E" w:rsidRPr="0024696D" w:rsidRDefault="00000000">
      <w:pPr>
        <w:numPr>
          <w:ilvl w:val="0"/>
          <w:numId w:val="26"/>
        </w:num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TBS tamponu lamları Durulama</w:t>
      </w:r>
    </w:p>
    <w:p w14:paraId="5762BA53" w14:textId="77777777" w:rsidR="00C9781E" w:rsidRPr="0024696D" w:rsidRDefault="00000000">
      <w:pPr>
        <w:numPr>
          <w:ilvl w:val="0"/>
          <w:numId w:val="26"/>
        </w:num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Yıkama (Saf Su)</w:t>
      </w:r>
    </w:p>
    <w:p w14:paraId="0192E822" w14:textId="2E29DD02" w:rsidR="00C9781E" w:rsidRPr="0024696D" w:rsidRDefault="00000000">
      <w:pPr>
        <w:numPr>
          <w:ilvl w:val="0"/>
          <w:numId w:val="26"/>
        </w:num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Havada Kurutma</w:t>
      </w:r>
      <w:r w:rsidR="00123D4B" w:rsidRPr="0024696D">
        <w:rPr>
          <w:rFonts w:ascii="Arial Narrow" w:hAnsi="Arial Narrow"/>
          <w:sz w:val="22"/>
          <w:szCs w:val="22"/>
        </w:rPr>
        <w:t xml:space="preserve"> (Karanlık ortamda 15 Dakika)</w:t>
      </w:r>
    </w:p>
    <w:p w14:paraId="7BE01BFE" w14:textId="77777777" w:rsidR="00C9781E" w:rsidRPr="0024696D" w:rsidRDefault="00000000">
      <w:pPr>
        <w:numPr>
          <w:ilvl w:val="0"/>
          <w:numId w:val="26"/>
        </w:num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Kapama (</w:t>
      </w:r>
      <w:proofErr w:type="spellStart"/>
      <w:r w:rsidRPr="0024696D">
        <w:rPr>
          <w:rFonts w:ascii="Arial Narrow" w:hAnsi="Arial Narrow"/>
          <w:sz w:val="22"/>
          <w:szCs w:val="22"/>
        </w:rPr>
        <w:t>mounting</w:t>
      </w:r>
      <w:proofErr w:type="spellEnd"/>
      <w:r w:rsidRPr="0024696D">
        <w:rPr>
          <w:rFonts w:ascii="Arial Narrow" w:hAnsi="Arial Narrow"/>
          <w:sz w:val="22"/>
          <w:szCs w:val="22"/>
        </w:rPr>
        <w:t>)</w:t>
      </w:r>
    </w:p>
    <w:p w14:paraId="5F9ECF97" w14:textId="6946793F" w:rsidR="00C9781E" w:rsidRPr="0024696D" w:rsidRDefault="00000000">
      <w:pPr>
        <w:numPr>
          <w:ilvl w:val="0"/>
          <w:numId w:val="26"/>
        </w:num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+4 karanlık ortamda </w:t>
      </w:r>
      <w:r w:rsidR="00123D4B" w:rsidRPr="0024696D">
        <w:rPr>
          <w:rFonts w:ascii="Arial Narrow" w:hAnsi="Arial Narrow"/>
          <w:sz w:val="22"/>
          <w:szCs w:val="22"/>
        </w:rPr>
        <w:t>muhafaza</w:t>
      </w:r>
    </w:p>
    <w:p w14:paraId="6A8EC405" w14:textId="77777777" w:rsidR="00C9781E" w:rsidRPr="0024696D" w:rsidRDefault="00000000">
      <w:pPr>
        <w:numPr>
          <w:ilvl w:val="0"/>
          <w:numId w:val="26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Mikroskobik değerlendirme</w:t>
      </w:r>
    </w:p>
    <w:p w14:paraId="0202F0CD" w14:textId="77777777" w:rsidR="00C9781E" w:rsidRPr="0024696D" w:rsidRDefault="00000000">
      <w:pPr>
        <w:pStyle w:val="Balk3"/>
        <w:keepNext w:val="0"/>
        <w:keepLines w:val="0"/>
        <w:spacing w:before="0" w:line="240" w:lineRule="auto"/>
        <w:rPr>
          <w:rFonts w:ascii="Arial Narrow" w:eastAsia="Arial Narrow" w:hAnsi="Arial Narrow" w:cs="Arial Narrow"/>
          <w:b/>
          <w:bCs/>
          <w:sz w:val="22"/>
          <w:szCs w:val="22"/>
        </w:rPr>
      </w:pPr>
      <w:bookmarkStart w:id="29" w:name="_heading=h.fap4c3jrdbp2" w:colFirst="0" w:colLast="0"/>
      <w:bookmarkEnd w:id="29"/>
      <w:r w:rsidRPr="0024696D">
        <w:rPr>
          <w:rFonts w:ascii="Arial Narrow" w:hAnsi="Arial Narrow"/>
          <w:b/>
          <w:bCs/>
          <w:sz w:val="22"/>
          <w:szCs w:val="22"/>
        </w:rPr>
        <w:t>Değerlendirme</w:t>
      </w:r>
    </w:p>
    <w:p w14:paraId="45DC9B0D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Split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sinyal analizi</w:t>
      </w:r>
    </w:p>
    <w:p w14:paraId="3B350C81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lastRenderedPageBreak/>
        <w:t>Pozitif hücre oranı (%)</w:t>
      </w:r>
    </w:p>
    <w:p w14:paraId="7D2D85FA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En az 50–100 tümör hücresi değerlendirilir.</w:t>
      </w:r>
    </w:p>
    <w:p w14:paraId="5679D535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Pozitif / Negatif yorum</w:t>
      </w:r>
    </w:p>
    <w:p w14:paraId="1AF5492B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b/>
          <w:bCs/>
          <w:sz w:val="22"/>
          <w:szCs w:val="22"/>
        </w:rPr>
        <w:t>Cut-off</w:t>
      </w:r>
      <w:proofErr w:type="spellEnd"/>
      <w:r w:rsidRPr="0024696D">
        <w:rPr>
          <w:rFonts w:ascii="Arial Narrow" w:hAnsi="Arial Narrow"/>
          <w:b/>
          <w:bCs/>
          <w:sz w:val="22"/>
          <w:szCs w:val="22"/>
        </w:rPr>
        <w:t xml:space="preserve"> değerleri:</w:t>
      </w:r>
    </w:p>
    <w:p w14:paraId="4F04B436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- ALK </w:t>
      </w:r>
      <w:proofErr w:type="spellStart"/>
      <w:r w:rsidRPr="0024696D">
        <w:rPr>
          <w:rFonts w:ascii="Arial Narrow" w:hAnsi="Arial Narrow"/>
          <w:sz w:val="22"/>
          <w:szCs w:val="22"/>
        </w:rPr>
        <w:t>rearrangement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(</w:t>
      </w:r>
      <w:proofErr w:type="spellStart"/>
      <w:r w:rsidRPr="0024696D">
        <w:rPr>
          <w:rFonts w:ascii="Arial Narrow" w:hAnsi="Arial Narrow"/>
          <w:sz w:val="22"/>
          <w:szCs w:val="22"/>
        </w:rPr>
        <w:t>split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sinyal + izole 3' kırmızı sinyal) ≥%15 → Pozitif</w:t>
      </w:r>
    </w:p>
    <w:p w14:paraId="0282614D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- %10–14 → Sınırda (tekrar sayım + ALK IHC korelasyonu önerilir)</w:t>
      </w:r>
    </w:p>
    <w:p w14:paraId="5EDB66BE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sdt>
        <w:sdtPr>
          <w:rPr>
            <w:rFonts w:ascii="Arial Narrow" w:hAnsi="Arial Narrow"/>
            <w:sz w:val="22"/>
            <w:szCs w:val="22"/>
          </w:rPr>
          <w:tag w:val="goog_rdk_10"/>
          <w:id w:val="1744506006"/>
        </w:sdtPr>
        <w:sdtContent>
          <w:r w:rsidRPr="0024696D">
            <w:rPr>
              <w:rFonts w:ascii="Arial Narrow" w:eastAsia="Cardo" w:hAnsi="Arial Narrow" w:cs="Cardo"/>
              <w:sz w:val="22"/>
              <w:szCs w:val="22"/>
            </w:rPr>
            <w:t>- &lt;%10 → Negatif</w:t>
          </w:r>
        </w:sdtContent>
      </w:sdt>
    </w:p>
    <w:p w14:paraId="22016177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b/>
          <w:bCs/>
          <w:sz w:val="22"/>
          <w:szCs w:val="22"/>
        </w:rPr>
        <w:t>Atipik sinyal paternleri:</w:t>
      </w:r>
    </w:p>
    <w:p w14:paraId="2A04E5ED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- Tek 3' (kırmızı) sinyal: ALK </w:t>
      </w:r>
      <w:proofErr w:type="spellStart"/>
      <w:r w:rsidRPr="0024696D">
        <w:rPr>
          <w:rFonts w:ascii="Arial Narrow" w:hAnsi="Arial Narrow"/>
          <w:sz w:val="22"/>
          <w:szCs w:val="22"/>
        </w:rPr>
        <w:t>rearrangement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varlığını destekler ve POZİTİF olarak değerlendirilir</w:t>
      </w:r>
    </w:p>
    <w:p w14:paraId="18F58AD1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- Tek 5' (yeşil) sinyal: 'Bilinmeyen anlamlılık' paterni — raporda not olarak belirtilir, tek başına pozitiflik kanıtı sayılmaz</w:t>
      </w:r>
    </w:p>
    <w:p w14:paraId="1EDB45FA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- Karmaşık (</w:t>
      </w:r>
      <w:proofErr w:type="spellStart"/>
      <w:r w:rsidRPr="0024696D">
        <w:rPr>
          <w:rFonts w:ascii="Arial Narrow" w:hAnsi="Arial Narrow"/>
          <w:sz w:val="22"/>
          <w:szCs w:val="22"/>
        </w:rPr>
        <w:t>complex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) paternler ve </w:t>
      </w:r>
      <w:proofErr w:type="spellStart"/>
      <w:r w:rsidRPr="0024696D">
        <w:rPr>
          <w:rFonts w:ascii="Arial Narrow" w:hAnsi="Arial Narrow"/>
          <w:sz w:val="22"/>
          <w:szCs w:val="22"/>
        </w:rPr>
        <w:t>polysomy</w:t>
      </w:r>
      <w:proofErr w:type="spellEnd"/>
      <w:r w:rsidRPr="0024696D">
        <w:rPr>
          <w:rFonts w:ascii="Arial Narrow" w:hAnsi="Arial Narrow"/>
          <w:sz w:val="22"/>
          <w:szCs w:val="22"/>
        </w:rPr>
        <w:t>: Kıdemli patolog değerlendirmesi alınır</w:t>
      </w:r>
    </w:p>
    <w:p w14:paraId="5D183753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b/>
          <w:bCs/>
          <w:sz w:val="22"/>
          <w:szCs w:val="22"/>
        </w:rPr>
        <w:t>Sayım metodolojisi:</w:t>
      </w:r>
    </w:p>
    <w:p w14:paraId="050F4B24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- Her olguda iki bağımsız değerlendirici sayım yapar</w:t>
      </w:r>
    </w:p>
    <w:p w14:paraId="36C24B57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- Uyumsuzluk durumunda (</w:t>
      </w:r>
      <w:proofErr w:type="spellStart"/>
      <w:r w:rsidRPr="0024696D">
        <w:rPr>
          <w:rFonts w:ascii="Arial Narrow" w:hAnsi="Arial Narrow"/>
          <w:sz w:val="22"/>
          <w:szCs w:val="22"/>
        </w:rPr>
        <w:t>cut-off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etrafında ≥%5 fark) üçüncü değerlendirici (kıdemli patolog) devreye alınır</w:t>
      </w:r>
    </w:p>
    <w:p w14:paraId="56D12956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- Uzlaşı sağlanamazsa moleküler tümör konseyinde tartışılır</w:t>
      </w:r>
    </w:p>
    <w:p w14:paraId="312BB530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b/>
          <w:bCs/>
          <w:sz w:val="22"/>
          <w:szCs w:val="22"/>
        </w:rPr>
        <w:t>Dekalsifikasyon</w:t>
      </w:r>
      <w:proofErr w:type="spellEnd"/>
      <w:r w:rsidRPr="0024696D">
        <w:rPr>
          <w:rFonts w:ascii="Arial Narrow" w:hAnsi="Arial Narrow"/>
          <w:b/>
          <w:bCs/>
          <w:sz w:val="22"/>
          <w:szCs w:val="22"/>
        </w:rPr>
        <w:t xml:space="preserve"> kontrendikasyonu:</w:t>
      </w:r>
    </w:p>
    <w:p w14:paraId="74D2D052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HCl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bazlı </w:t>
      </w:r>
      <w:proofErr w:type="spellStart"/>
      <w:r w:rsidRPr="0024696D">
        <w:rPr>
          <w:rFonts w:ascii="Arial Narrow" w:hAnsi="Arial Narrow"/>
          <w:sz w:val="22"/>
          <w:szCs w:val="22"/>
        </w:rPr>
        <w:t>dekalsifikasyon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ile işlem görmüş dokular FISH analizi için KONTRENDİKEDİR. Yalnızca EDTA bazlı </w:t>
      </w:r>
      <w:proofErr w:type="spellStart"/>
      <w:r w:rsidRPr="0024696D">
        <w:rPr>
          <w:rFonts w:ascii="Arial Narrow" w:hAnsi="Arial Narrow"/>
          <w:sz w:val="22"/>
          <w:szCs w:val="22"/>
        </w:rPr>
        <w:t>dekalsifikasyon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yöntemi ile işlem görmüş dokular kabul edilir; </w:t>
      </w:r>
      <w:proofErr w:type="spellStart"/>
      <w:r w:rsidRPr="0024696D">
        <w:rPr>
          <w:rFonts w:ascii="Arial Narrow" w:hAnsi="Arial Narrow"/>
          <w:sz w:val="22"/>
          <w:szCs w:val="22"/>
        </w:rPr>
        <w:t>dekalsifikasyon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yöntemi istek formunda belirtilmelidir.</w:t>
      </w:r>
    </w:p>
    <w:p w14:paraId="568ECA7B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b/>
          <w:bCs/>
          <w:sz w:val="22"/>
          <w:szCs w:val="22"/>
        </w:rPr>
        <w:t xml:space="preserve">8.5 HER2 (C-ErbB2) </w:t>
      </w:r>
      <w:proofErr w:type="spellStart"/>
      <w:r w:rsidRPr="0024696D">
        <w:rPr>
          <w:rFonts w:ascii="Arial Narrow" w:hAnsi="Arial Narrow"/>
          <w:b/>
          <w:bCs/>
          <w:sz w:val="22"/>
          <w:szCs w:val="22"/>
        </w:rPr>
        <w:t>İmmünohistokimya</w:t>
      </w:r>
      <w:proofErr w:type="spellEnd"/>
      <w:r w:rsidRPr="0024696D">
        <w:rPr>
          <w:rFonts w:ascii="Arial Narrow" w:hAnsi="Arial Narrow"/>
          <w:b/>
          <w:bCs/>
          <w:sz w:val="22"/>
          <w:szCs w:val="22"/>
        </w:rPr>
        <w:t xml:space="preserve"> (Otomatik)</w:t>
      </w:r>
    </w:p>
    <w:p w14:paraId="3EFAB1B7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HER2 IHC değerlendirmesi ASCO/CAP 2018 ve 2023 güncel kılavuzlarına uygun olarak yürütülür. Boyama </w:t>
      </w:r>
      <w:proofErr w:type="spellStart"/>
      <w:r w:rsidRPr="0024696D">
        <w:rPr>
          <w:rFonts w:ascii="Arial Narrow" w:hAnsi="Arial Narrow"/>
          <w:sz w:val="22"/>
          <w:szCs w:val="22"/>
        </w:rPr>
        <w:t>Biocare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ONCORE Pro otomatik IHC sisteminde gerçekleştirilir.</w:t>
      </w:r>
    </w:p>
    <w:p w14:paraId="32809BF0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b/>
          <w:bCs/>
          <w:sz w:val="22"/>
          <w:szCs w:val="22"/>
        </w:rPr>
        <w:t>Skorlama:</w:t>
      </w:r>
    </w:p>
    <w:p w14:paraId="0AEB1398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sdt>
        <w:sdtPr>
          <w:rPr>
            <w:rFonts w:ascii="Arial Narrow" w:hAnsi="Arial Narrow"/>
            <w:sz w:val="22"/>
            <w:szCs w:val="22"/>
          </w:rPr>
          <w:tag w:val="goog_rdk_11"/>
          <w:id w:val="1507833108"/>
        </w:sdtPr>
        <w:sdtContent>
          <w:r w:rsidRPr="0024696D">
            <w:rPr>
              <w:rFonts w:ascii="Arial Narrow" w:eastAsia="Cardo" w:hAnsi="Arial Narrow" w:cs="Cardo"/>
              <w:sz w:val="22"/>
              <w:szCs w:val="22"/>
            </w:rPr>
            <w:t>- Skor 0 / 1+ → Negatif</w:t>
          </w:r>
        </w:sdtContent>
      </w:sdt>
    </w:p>
    <w:p w14:paraId="775B53AE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- Skor 2+ (eşik/şüpheli) → Otomatik refleks ISH (FISH/CISH) testi uygulanır</w:t>
      </w:r>
    </w:p>
    <w:p w14:paraId="05A63386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sdt>
        <w:sdtPr>
          <w:rPr>
            <w:rFonts w:ascii="Arial Narrow" w:hAnsi="Arial Narrow"/>
            <w:sz w:val="22"/>
            <w:szCs w:val="22"/>
          </w:rPr>
          <w:tag w:val="goog_rdk_12"/>
          <w:id w:val="-898405628"/>
        </w:sdtPr>
        <w:sdtContent>
          <w:r w:rsidRPr="0024696D">
            <w:rPr>
              <w:rFonts w:ascii="Arial Narrow" w:eastAsia="Cardo" w:hAnsi="Arial Narrow" w:cs="Cardo"/>
              <w:sz w:val="22"/>
              <w:szCs w:val="22"/>
            </w:rPr>
            <w:t>- Skor 3+ → Pozitif</w:t>
          </w:r>
        </w:sdtContent>
      </w:sdt>
    </w:p>
    <w:p w14:paraId="54135227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Meme karsinomu için ASCO/CAP 2018 </w:t>
      </w:r>
      <w:proofErr w:type="spellStart"/>
      <w:r w:rsidRPr="0024696D">
        <w:rPr>
          <w:rFonts w:ascii="Arial Narrow" w:hAnsi="Arial Narrow"/>
          <w:sz w:val="22"/>
          <w:szCs w:val="22"/>
        </w:rPr>
        <w:t>dual-probe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ISH algoritması (Grup 1–5) kullanılır. Gastrik karsinomda inkomplet (</w:t>
      </w:r>
      <w:proofErr w:type="spellStart"/>
      <w:r w:rsidRPr="0024696D">
        <w:rPr>
          <w:rFonts w:ascii="Arial Narrow" w:hAnsi="Arial Narrow"/>
          <w:sz w:val="22"/>
          <w:szCs w:val="22"/>
        </w:rPr>
        <w:t>basolateral</w:t>
      </w:r>
      <w:proofErr w:type="spellEnd"/>
      <w:r w:rsidRPr="0024696D">
        <w:rPr>
          <w:rFonts w:ascii="Arial Narrow" w:hAnsi="Arial Narrow"/>
          <w:sz w:val="22"/>
          <w:szCs w:val="22"/>
        </w:rPr>
        <w:t>/lateral) membranöz boyanma da pozitif kabul edilir.</w:t>
      </w:r>
    </w:p>
    <w:p w14:paraId="04437E09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HER2-low kategorisi (skor 1+ veya skor 2+/ISH-negatif): </w:t>
      </w:r>
      <w:proofErr w:type="spellStart"/>
      <w:r w:rsidRPr="0024696D">
        <w:rPr>
          <w:rFonts w:ascii="Arial Narrow" w:hAnsi="Arial Narrow"/>
          <w:sz w:val="22"/>
          <w:szCs w:val="22"/>
        </w:rPr>
        <w:t>Trastuzumab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deruxtecan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endikasyonu açısından raporda ayrıca belirtilir. 1+ ve 0 ayrımına özel dikkat gösterilir; 1+ skor için tümör </w:t>
      </w:r>
      <w:proofErr w:type="gramStart"/>
      <w:r w:rsidRPr="0024696D">
        <w:rPr>
          <w:rFonts w:ascii="Arial Narrow" w:hAnsi="Arial Narrow"/>
          <w:sz w:val="22"/>
          <w:szCs w:val="22"/>
        </w:rPr>
        <w:t>hücrelerinin &gt;</w:t>
      </w:r>
      <w:proofErr w:type="gramEnd"/>
      <w:r w:rsidRPr="0024696D">
        <w:rPr>
          <w:rFonts w:ascii="Arial Narrow" w:hAnsi="Arial Narrow"/>
          <w:sz w:val="22"/>
          <w:szCs w:val="22"/>
        </w:rPr>
        <w:t>%10'unda zayıf kısmi membranöz boyanma kriteri kullanılır.</w:t>
      </w:r>
    </w:p>
    <w:p w14:paraId="2C46C6E8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Detaylı kalite kontrol kriterleri için ATH.PR.23 madde 6.2.4 HER2 IHC bölümüne bakınız.</w:t>
      </w:r>
    </w:p>
    <w:p w14:paraId="32498F7E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b/>
          <w:bCs/>
          <w:sz w:val="22"/>
          <w:szCs w:val="22"/>
        </w:rPr>
        <w:t>8.6 NGS Solid Tümör Paneli (Bilgilendirme)</w:t>
      </w:r>
    </w:p>
    <w:p w14:paraId="4B12AD1D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Laboratuvarda </w:t>
      </w:r>
      <w:proofErr w:type="spellStart"/>
      <w:r w:rsidRPr="0024696D">
        <w:rPr>
          <w:rFonts w:ascii="Arial Narrow" w:hAnsi="Arial Narrow"/>
          <w:sz w:val="22"/>
          <w:szCs w:val="22"/>
        </w:rPr>
        <w:t>solid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tümör hedefli somatik mutasyon paneli (NGS) </w:t>
      </w:r>
      <w:proofErr w:type="spellStart"/>
      <w:r w:rsidRPr="0024696D">
        <w:rPr>
          <w:rFonts w:ascii="Arial Narrow" w:hAnsi="Arial Narrow"/>
          <w:sz w:val="22"/>
          <w:szCs w:val="22"/>
        </w:rPr>
        <w:t>Illumina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NextSeq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2000 platformunda çalışılmaktadır (panel kapsamı: ALK, MET, ATM, ESR1, KRAS, NRAS, RET, BRAF). </w:t>
      </w:r>
      <w:proofErr w:type="spellStart"/>
      <w:r w:rsidRPr="0024696D">
        <w:rPr>
          <w:rFonts w:ascii="Arial Narrow" w:hAnsi="Arial Narrow"/>
          <w:sz w:val="22"/>
          <w:szCs w:val="22"/>
        </w:rPr>
        <w:t>Wet-lab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+ </w:t>
      </w:r>
      <w:proofErr w:type="spellStart"/>
      <w:r w:rsidRPr="0024696D">
        <w:rPr>
          <w:rFonts w:ascii="Arial Narrow" w:hAnsi="Arial Narrow"/>
          <w:sz w:val="22"/>
          <w:szCs w:val="22"/>
        </w:rPr>
        <w:t>dry-lab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ayrı validasyon, </w:t>
      </w:r>
      <w:proofErr w:type="spellStart"/>
      <w:r w:rsidRPr="0024696D">
        <w:rPr>
          <w:rFonts w:ascii="Arial Narrow" w:hAnsi="Arial Narrow"/>
          <w:sz w:val="22"/>
          <w:szCs w:val="22"/>
        </w:rPr>
        <w:t>run-level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QC (Q30 ≥%80, on-</w:t>
      </w:r>
      <w:proofErr w:type="spellStart"/>
      <w:r w:rsidRPr="0024696D">
        <w:rPr>
          <w:rFonts w:ascii="Arial Narrow" w:hAnsi="Arial Narrow"/>
          <w:sz w:val="22"/>
          <w:szCs w:val="22"/>
        </w:rPr>
        <w:t>target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≥%80, </w:t>
      </w:r>
      <w:proofErr w:type="spellStart"/>
      <w:r w:rsidRPr="0024696D">
        <w:rPr>
          <w:rFonts w:ascii="Arial Narrow" w:hAnsi="Arial Narrow"/>
          <w:sz w:val="22"/>
          <w:szCs w:val="22"/>
        </w:rPr>
        <w:t>coverage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≥500x), </w:t>
      </w:r>
      <w:proofErr w:type="spellStart"/>
      <w:r w:rsidRPr="0024696D">
        <w:rPr>
          <w:rFonts w:ascii="Arial Narrow" w:hAnsi="Arial Narrow"/>
          <w:sz w:val="22"/>
          <w:szCs w:val="22"/>
        </w:rPr>
        <w:t>variant-level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QC (VAF ≥%5, </w:t>
      </w:r>
      <w:proofErr w:type="spellStart"/>
      <w:r w:rsidRPr="0024696D">
        <w:rPr>
          <w:rFonts w:ascii="Arial Narrow" w:hAnsi="Arial Narrow"/>
          <w:sz w:val="22"/>
          <w:szCs w:val="22"/>
        </w:rPr>
        <w:t>depth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≥250x) ve AMP/ASCO/CAP 2017 </w:t>
      </w:r>
      <w:proofErr w:type="spellStart"/>
      <w:r w:rsidRPr="0024696D">
        <w:rPr>
          <w:rFonts w:ascii="Arial Narrow" w:hAnsi="Arial Narrow"/>
          <w:sz w:val="22"/>
          <w:szCs w:val="22"/>
        </w:rPr>
        <w:t>Tier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I–IV varyant raporlaması uygulanır.</w:t>
      </w:r>
    </w:p>
    <w:p w14:paraId="2688114C" w14:textId="77777777" w:rsidR="00C9781E" w:rsidRPr="0024696D" w:rsidRDefault="00000000">
      <w:pPr>
        <w:numPr>
          <w:ilvl w:val="0"/>
          <w:numId w:val="19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NGS testi için detaylı kalite kontrol ve raporlama kriterleri ATH.PR.23 madde 6.2.6 (NGS) ve 6.2.7 (</w:t>
      </w:r>
      <w:proofErr w:type="spellStart"/>
      <w:r w:rsidRPr="0024696D">
        <w:rPr>
          <w:rFonts w:ascii="Arial Narrow" w:hAnsi="Arial Narrow"/>
          <w:sz w:val="22"/>
          <w:szCs w:val="22"/>
        </w:rPr>
        <w:t>Variant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Tier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Raporlaması) bölümlerinde tanımlanmıştır.</w:t>
      </w:r>
    </w:p>
    <w:p w14:paraId="4D0C4954" w14:textId="77777777" w:rsidR="00C9781E" w:rsidRPr="0024696D" w:rsidRDefault="00000000">
      <w:pPr>
        <w:pStyle w:val="Balk1"/>
        <w:keepNext w:val="0"/>
        <w:keepLines w:val="0"/>
        <w:spacing w:before="0" w:after="0" w:line="240" w:lineRule="auto"/>
        <w:rPr>
          <w:rFonts w:ascii="Arial Narrow" w:eastAsia="Arial Narrow" w:hAnsi="Arial Narrow" w:cs="Arial Narrow"/>
          <w:smallCaps w:val="0"/>
          <w:sz w:val="22"/>
          <w:szCs w:val="22"/>
        </w:rPr>
      </w:pPr>
      <w:bookmarkStart w:id="30" w:name="_heading=h.ljs52i1wxutg" w:colFirst="0" w:colLast="0"/>
      <w:bookmarkEnd w:id="30"/>
      <w:r w:rsidRPr="0024696D">
        <w:rPr>
          <w:rFonts w:ascii="Arial Narrow" w:hAnsi="Arial Narrow"/>
          <w:smallCaps w:val="0"/>
          <w:sz w:val="22"/>
          <w:szCs w:val="22"/>
        </w:rPr>
        <w:t xml:space="preserve">9. YETERSİZ NUMUNE POLİTİKASI </w:t>
      </w:r>
    </w:p>
    <w:p w14:paraId="6B66089C" w14:textId="77777777" w:rsidR="00C9781E" w:rsidRPr="0024696D" w:rsidRDefault="00000000">
      <w:pPr>
        <w:numPr>
          <w:ilvl w:val="0"/>
          <w:numId w:val="4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Analiz için yetersiz materyal durumunda test “Yetersiz Materyal” ibaresi ile raporlanır.</w:t>
      </w:r>
    </w:p>
    <w:p w14:paraId="4465347E" w14:textId="77777777" w:rsidR="00C9781E" w:rsidRPr="0024696D" w:rsidRDefault="00000000">
      <w:pPr>
        <w:numPr>
          <w:ilvl w:val="0"/>
          <w:numId w:val="4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Gerekirse yeniden numune talep edilir.</w:t>
      </w:r>
    </w:p>
    <w:p w14:paraId="799BAE4C" w14:textId="77777777" w:rsidR="00C9781E" w:rsidRPr="0024696D" w:rsidRDefault="00000000">
      <w:pPr>
        <w:numPr>
          <w:ilvl w:val="0"/>
          <w:numId w:val="4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Klinik bilgi </w:t>
      </w:r>
      <w:proofErr w:type="gramStart"/>
      <w:r w:rsidRPr="0024696D">
        <w:rPr>
          <w:rFonts w:ascii="Arial Narrow" w:hAnsi="Arial Narrow"/>
          <w:sz w:val="22"/>
          <w:szCs w:val="22"/>
        </w:rPr>
        <w:t>ile birlikte</w:t>
      </w:r>
      <w:proofErr w:type="gramEnd"/>
      <w:r w:rsidRPr="0024696D">
        <w:rPr>
          <w:rFonts w:ascii="Arial Narrow" w:hAnsi="Arial Narrow"/>
          <w:sz w:val="22"/>
          <w:szCs w:val="22"/>
        </w:rPr>
        <w:t xml:space="preserve"> değerlendirme yapılır.</w:t>
      </w:r>
    </w:p>
    <w:p w14:paraId="647A825B" w14:textId="77777777" w:rsidR="00C9781E" w:rsidRPr="0024696D" w:rsidRDefault="00C9781E">
      <w:pPr>
        <w:ind w:left="720"/>
        <w:rPr>
          <w:rFonts w:ascii="Arial Narrow" w:hAnsi="Arial Narrow"/>
          <w:sz w:val="22"/>
          <w:szCs w:val="22"/>
        </w:rPr>
      </w:pPr>
    </w:p>
    <w:p w14:paraId="4AE7DADD" w14:textId="77777777" w:rsidR="00C9781E" w:rsidRPr="0024696D" w:rsidRDefault="00000000">
      <w:pPr>
        <w:pStyle w:val="Balk1"/>
        <w:keepNext w:val="0"/>
        <w:keepLines w:val="0"/>
        <w:spacing w:before="0" w:after="0" w:line="240" w:lineRule="auto"/>
        <w:rPr>
          <w:rFonts w:ascii="Arial Narrow" w:hAnsi="Arial Narrow"/>
          <w:smallCaps w:val="0"/>
          <w:sz w:val="22"/>
          <w:szCs w:val="22"/>
        </w:rPr>
      </w:pPr>
      <w:bookmarkStart w:id="31" w:name="_heading=h.ku5xri6u5lns" w:colFirst="0" w:colLast="0"/>
      <w:bookmarkEnd w:id="31"/>
      <w:r w:rsidRPr="0024696D">
        <w:rPr>
          <w:rFonts w:ascii="Arial Narrow" w:hAnsi="Arial Narrow"/>
          <w:smallCaps w:val="0"/>
          <w:sz w:val="22"/>
          <w:szCs w:val="22"/>
        </w:rPr>
        <w:t>10. TEKRAR TEST KRİTERLERİ</w:t>
      </w:r>
    </w:p>
    <w:p w14:paraId="3BC42927" w14:textId="77777777" w:rsidR="00C9781E" w:rsidRPr="0024696D" w:rsidRDefault="00C9781E">
      <w:pPr>
        <w:rPr>
          <w:rFonts w:ascii="Arial Narrow" w:hAnsi="Arial Narrow"/>
          <w:sz w:val="22"/>
          <w:szCs w:val="22"/>
        </w:rPr>
      </w:pPr>
    </w:p>
    <w:p w14:paraId="6F6B80FA" w14:textId="77777777" w:rsidR="00C9781E" w:rsidRPr="0024696D" w:rsidRDefault="00000000">
      <w:p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Test aşağıdaki durumlarda tekrar edilir:</w:t>
      </w:r>
    </w:p>
    <w:p w14:paraId="0A3FDF6C" w14:textId="77777777" w:rsidR="00C9781E" w:rsidRPr="0024696D" w:rsidRDefault="00000000">
      <w:pPr>
        <w:numPr>
          <w:ilvl w:val="0"/>
          <w:numId w:val="2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Kontrol lam başarısızlığı</w:t>
      </w:r>
    </w:p>
    <w:p w14:paraId="4F6AFB97" w14:textId="77777777" w:rsidR="00C9781E" w:rsidRPr="0024696D" w:rsidRDefault="00000000">
      <w:pPr>
        <w:numPr>
          <w:ilvl w:val="0"/>
          <w:numId w:val="2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Zayıf boyama</w:t>
      </w:r>
    </w:p>
    <w:p w14:paraId="5642A306" w14:textId="77777777" w:rsidR="00C9781E" w:rsidRPr="0024696D" w:rsidRDefault="00000000">
      <w:pPr>
        <w:numPr>
          <w:ilvl w:val="0"/>
          <w:numId w:val="2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Artefakt varlığı</w:t>
      </w:r>
    </w:p>
    <w:p w14:paraId="55750ED8" w14:textId="77777777" w:rsidR="00C9781E" w:rsidRPr="0024696D" w:rsidRDefault="00000000">
      <w:pPr>
        <w:numPr>
          <w:ilvl w:val="0"/>
          <w:numId w:val="2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FISH sinyal yetersizliği</w:t>
      </w:r>
    </w:p>
    <w:p w14:paraId="06C7635E" w14:textId="77777777" w:rsidR="00C9781E" w:rsidRPr="0024696D" w:rsidRDefault="00000000">
      <w:pPr>
        <w:pStyle w:val="Balk1"/>
        <w:keepNext w:val="0"/>
        <w:keepLines w:val="0"/>
        <w:spacing w:before="0" w:after="0" w:line="240" w:lineRule="auto"/>
        <w:rPr>
          <w:rFonts w:ascii="Arial Narrow" w:eastAsia="Arial Narrow" w:hAnsi="Arial Narrow" w:cs="Arial Narrow"/>
          <w:sz w:val="22"/>
          <w:szCs w:val="22"/>
        </w:rPr>
      </w:pPr>
      <w:bookmarkStart w:id="32" w:name="_heading=h.ndumxpaw9kmh" w:colFirst="0" w:colLast="0"/>
      <w:bookmarkEnd w:id="32"/>
      <w:r w:rsidRPr="0024696D">
        <w:rPr>
          <w:rFonts w:ascii="Arial Narrow" w:hAnsi="Arial Narrow"/>
          <w:smallCaps w:val="0"/>
          <w:sz w:val="22"/>
          <w:szCs w:val="22"/>
        </w:rPr>
        <w:t>11. KRİTİK KONTROL NOKTALARI (CCP)</w:t>
      </w:r>
    </w:p>
    <w:tbl>
      <w:tblPr>
        <w:tblStyle w:val="a3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4"/>
        <w:gridCol w:w="2446"/>
        <w:gridCol w:w="3058"/>
        <w:gridCol w:w="2078"/>
      </w:tblGrid>
      <w:tr w:rsidR="00C9781E" w:rsidRPr="0024696D" w14:paraId="4252E8DA" w14:textId="77777777">
        <w:tc>
          <w:tcPr>
            <w:tcW w:w="2154" w:type="dxa"/>
          </w:tcPr>
          <w:p w14:paraId="2A3BBA08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Süreç Aşaması</w:t>
            </w:r>
          </w:p>
        </w:tc>
        <w:tc>
          <w:tcPr>
            <w:tcW w:w="2446" w:type="dxa"/>
          </w:tcPr>
          <w:p w14:paraId="505C972D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Kritik Kontrol Noktası</w:t>
            </w:r>
          </w:p>
        </w:tc>
        <w:tc>
          <w:tcPr>
            <w:tcW w:w="3058" w:type="dxa"/>
          </w:tcPr>
          <w:p w14:paraId="0B208420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Kontrol Kriteri / Hedef</w:t>
            </w:r>
          </w:p>
        </w:tc>
        <w:tc>
          <w:tcPr>
            <w:tcW w:w="2078" w:type="dxa"/>
          </w:tcPr>
          <w:p w14:paraId="79796CE1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Sapma Durumunda</w:t>
            </w:r>
          </w:p>
        </w:tc>
      </w:tr>
      <w:tr w:rsidR="00C9781E" w:rsidRPr="0024696D" w14:paraId="5D0F68A1" w14:textId="77777777">
        <w:tc>
          <w:tcPr>
            <w:tcW w:w="2154" w:type="dxa"/>
          </w:tcPr>
          <w:p w14:paraId="01BBC971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Numune Kabul</w:t>
            </w:r>
          </w:p>
        </w:tc>
        <w:tc>
          <w:tcPr>
            <w:tcW w:w="2446" w:type="dxa"/>
          </w:tcPr>
          <w:p w14:paraId="1C2BAA27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Kimlik doğrulama</w:t>
            </w:r>
          </w:p>
        </w:tc>
        <w:tc>
          <w:tcPr>
            <w:tcW w:w="3058" w:type="dxa"/>
          </w:tcPr>
          <w:p w14:paraId="522B5331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 xml:space="preserve">Etiket-test </w:t>
            </w:r>
            <w:proofErr w:type="gramStart"/>
            <w:r w:rsidRPr="0024696D">
              <w:rPr>
                <w:rFonts w:ascii="Arial Narrow" w:hAnsi="Arial Narrow"/>
                <w:sz w:val="22"/>
                <w:szCs w:val="22"/>
              </w:rPr>
              <w:t>istem  formu</w:t>
            </w:r>
            <w:proofErr w:type="gramEnd"/>
            <w:r w:rsidRPr="0024696D">
              <w:rPr>
                <w:rFonts w:ascii="Arial Narrow" w:hAnsi="Arial Narrow"/>
                <w:sz w:val="22"/>
                <w:szCs w:val="22"/>
              </w:rPr>
              <w:t xml:space="preserve">- uyumu </w:t>
            </w:r>
          </w:p>
        </w:tc>
        <w:tc>
          <w:tcPr>
            <w:tcW w:w="2078" w:type="dxa"/>
          </w:tcPr>
          <w:p w14:paraId="6323520B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 xml:space="preserve">Numune </w:t>
            </w:r>
            <w:proofErr w:type="spellStart"/>
            <w:r w:rsidRPr="0024696D">
              <w:rPr>
                <w:rFonts w:ascii="Arial Narrow" w:hAnsi="Arial Narrow"/>
                <w:sz w:val="22"/>
                <w:szCs w:val="22"/>
              </w:rPr>
              <w:t>red</w:t>
            </w:r>
            <w:proofErr w:type="spellEnd"/>
            <w:r w:rsidRPr="0024696D">
              <w:rPr>
                <w:rFonts w:ascii="Arial Narrow" w:hAnsi="Arial Narrow"/>
                <w:sz w:val="22"/>
                <w:szCs w:val="22"/>
              </w:rPr>
              <w:t xml:space="preserve"> — DÖF açılır</w:t>
            </w:r>
          </w:p>
        </w:tc>
      </w:tr>
      <w:tr w:rsidR="00C9781E" w:rsidRPr="0024696D" w14:paraId="005DF04F" w14:textId="77777777">
        <w:tc>
          <w:tcPr>
            <w:tcW w:w="2154" w:type="dxa"/>
          </w:tcPr>
          <w:p w14:paraId="332DD343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24696D">
              <w:rPr>
                <w:rFonts w:ascii="Arial Narrow" w:hAnsi="Arial Narrow"/>
                <w:sz w:val="22"/>
                <w:szCs w:val="22"/>
              </w:rPr>
              <w:t>Preanalitik</w:t>
            </w:r>
            <w:proofErr w:type="spellEnd"/>
          </w:p>
        </w:tc>
        <w:tc>
          <w:tcPr>
            <w:tcW w:w="2446" w:type="dxa"/>
          </w:tcPr>
          <w:p w14:paraId="000E84F7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Fiksasyon süresi</w:t>
            </w:r>
          </w:p>
        </w:tc>
        <w:tc>
          <w:tcPr>
            <w:tcW w:w="3058" w:type="dxa"/>
          </w:tcPr>
          <w:p w14:paraId="480FA01E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6–72 saat NBF (biyopsi 6–24h, rezeksiyon 24–72h)</w:t>
            </w:r>
          </w:p>
        </w:tc>
        <w:tc>
          <w:tcPr>
            <w:tcW w:w="2078" w:type="dxa"/>
          </w:tcPr>
          <w:p w14:paraId="1A7E7512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Numune kabul edilir, raporda not</w:t>
            </w:r>
          </w:p>
        </w:tc>
      </w:tr>
      <w:tr w:rsidR="00C9781E" w:rsidRPr="0024696D" w14:paraId="7901971C" w14:textId="77777777">
        <w:tc>
          <w:tcPr>
            <w:tcW w:w="2154" w:type="dxa"/>
          </w:tcPr>
          <w:p w14:paraId="2ED8C617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24696D">
              <w:rPr>
                <w:rFonts w:ascii="Arial Narrow" w:hAnsi="Arial Narrow"/>
                <w:sz w:val="22"/>
                <w:szCs w:val="22"/>
              </w:rPr>
              <w:t>Preanalitik</w:t>
            </w:r>
            <w:proofErr w:type="spellEnd"/>
          </w:p>
        </w:tc>
        <w:tc>
          <w:tcPr>
            <w:tcW w:w="2446" w:type="dxa"/>
          </w:tcPr>
          <w:p w14:paraId="4D342D75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24696D">
              <w:rPr>
                <w:rFonts w:ascii="Arial Narrow" w:hAnsi="Arial Narrow"/>
                <w:sz w:val="22"/>
                <w:szCs w:val="22"/>
              </w:rPr>
              <w:t>Dekalsifikasyon</w:t>
            </w:r>
            <w:proofErr w:type="spellEnd"/>
            <w:r w:rsidRPr="0024696D">
              <w:rPr>
                <w:rFonts w:ascii="Arial Narrow" w:hAnsi="Arial Narrow"/>
                <w:sz w:val="22"/>
                <w:szCs w:val="22"/>
              </w:rPr>
              <w:t xml:space="preserve"> yöntemi</w:t>
            </w:r>
          </w:p>
        </w:tc>
        <w:tc>
          <w:tcPr>
            <w:tcW w:w="3058" w:type="dxa"/>
          </w:tcPr>
          <w:p w14:paraId="65C0C635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 xml:space="preserve">EDTA bazlı (FISH için zorunlu); </w:t>
            </w:r>
            <w:proofErr w:type="spellStart"/>
            <w:r w:rsidRPr="0024696D">
              <w:rPr>
                <w:rFonts w:ascii="Arial Narrow" w:hAnsi="Arial Narrow"/>
                <w:sz w:val="22"/>
                <w:szCs w:val="22"/>
              </w:rPr>
              <w:t>HCl</w:t>
            </w:r>
            <w:proofErr w:type="spellEnd"/>
            <w:r w:rsidRPr="0024696D">
              <w:rPr>
                <w:rFonts w:ascii="Arial Narrow" w:hAnsi="Arial Narrow"/>
                <w:sz w:val="22"/>
                <w:szCs w:val="22"/>
              </w:rPr>
              <w:t xml:space="preserve"> FISH için kontrendike</w:t>
            </w:r>
          </w:p>
        </w:tc>
        <w:tc>
          <w:tcPr>
            <w:tcW w:w="2078" w:type="dxa"/>
          </w:tcPr>
          <w:p w14:paraId="2F80BDE4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FISH testi yapılmaz, klinisyene bildirilir</w:t>
            </w:r>
          </w:p>
        </w:tc>
      </w:tr>
      <w:tr w:rsidR="00C9781E" w:rsidRPr="0024696D" w14:paraId="77BCF5AD" w14:textId="77777777">
        <w:tc>
          <w:tcPr>
            <w:tcW w:w="2154" w:type="dxa"/>
          </w:tcPr>
          <w:p w14:paraId="4D0F11B8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Kesit</w:t>
            </w:r>
          </w:p>
        </w:tc>
        <w:tc>
          <w:tcPr>
            <w:tcW w:w="2446" w:type="dxa"/>
          </w:tcPr>
          <w:p w14:paraId="5627A61F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Kalınlık</w:t>
            </w:r>
          </w:p>
        </w:tc>
        <w:tc>
          <w:tcPr>
            <w:tcW w:w="3058" w:type="dxa"/>
          </w:tcPr>
          <w:p w14:paraId="4A1CCAC7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4–5 µm (IHK/FISH için)</w:t>
            </w:r>
          </w:p>
        </w:tc>
        <w:tc>
          <w:tcPr>
            <w:tcW w:w="2078" w:type="dxa"/>
          </w:tcPr>
          <w:p w14:paraId="4D9C1420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Yeniden kesit</w:t>
            </w:r>
          </w:p>
        </w:tc>
      </w:tr>
      <w:tr w:rsidR="00C9781E" w:rsidRPr="0024696D" w14:paraId="74FE661F" w14:textId="77777777">
        <w:tc>
          <w:tcPr>
            <w:tcW w:w="2154" w:type="dxa"/>
          </w:tcPr>
          <w:p w14:paraId="2729D6D3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Manuel H&amp;E</w:t>
            </w:r>
          </w:p>
        </w:tc>
        <w:tc>
          <w:tcPr>
            <w:tcW w:w="2446" w:type="dxa"/>
          </w:tcPr>
          <w:p w14:paraId="0B232290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Boyama yoğunluğu</w:t>
            </w:r>
          </w:p>
        </w:tc>
        <w:tc>
          <w:tcPr>
            <w:tcW w:w="3058" w:type="dxa"/>
          </w:tcPr>
          <w:p w14:paraId="5DF1B3D8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Referans kontrol lam ile karşılaştırma (Gerekirse)</w:t>
            </w:r>
          </w:p>
        </w:tc>
        <w:tc>
          <w:tcPr>
            <w:tcW w:w="2078" w:type="dxa"/>
          </w:tcPr>
          <w:p w14:paraId="1C8D54E4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Reaktif/protokol kontrolü, tekrar boyama</w:t>
            </w:r>
          </w:p>
        </w:tc>
      </w:tr>
      <w:tr w:rsidR="00C9781E" w:rsidRPr="0024696D" w14:paraId="0BBDE3A6" w14:textId="77777777">
        <w:tc>
          <w:tcPr>
            <w:tcW w:w="2154" w:type="dxa"/>
          </w:tcPr>
          <w:p w14:paraId="5EA0B569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İHK (genel)</w:t>
            </w:r>
          </w:p>
        </w:tc>
        <w:tc>
          <w:tcPr>
            <w:tcW w:w="2446" w:type="dxa"/>
          </w:tcPr>
          <w:p w14:paraId="565C6A9D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Pozitif kontrol</w:t>
            </w:r>
          </w:p>
        </w:tc>
        <w:tc>
          <w:tcPr>
            <w:tcW w:w="3058" w:type="dxa"/>
          </w:tcPr>
          <w:p w14:paraId="3272F156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Beklenen membranöz/sitoplazmik boyanma</w:t>
            </w:r>
          </w:p>
        </w:tc>
        <w:tc>
          <w:tcPr>
            <w:tcW w:w="2078" w:type="dxa"/>
          </w:tcPr>
          <w:p w14:paraId="7EA14415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Run geçersiz, tekrar boyama, DÖF</w:t>
            </w:r>
          </w:p>
        </w:tc>
      </w:tr>
      <w:tr w:rsidR="00C9781E" w:rsidRPr="0024696D" w14:paraId="6572F6AD" w14:textId="77777777">
        <w:tc>
          <w:tcPr>
            <w:tcW w:w="2154" w:type="dxa"/>
          </w:tcPr>
          <w:p w14:paraId="0ED32143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İHK (genel)</w:t>
            </w:r>
          </w:p>
        </w:tc>
        <w:tc>
          <w:tcPr>
            <w:tcW w:w="2446" w:type="dxa"/>
          </w:tcPr>
          <w:p w14:paraId="54AFC588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Negatif kontrol</w:t>
            </w:r>
          </w:p>
        </w:tc>
        <w:tc>
          <w:tcPr>
            <w:tcW w:w="3058" w:type="dxa"/>
          </w:tcPr>
          <w:p w14:paraId="7639C31A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24696D">
              <w:rPr>
                <w:rFonts w:ascii="Arial Narrow" w:hAnsi="Arial Narrow"/>
                <w:sz w:val="22"/>
                <w:szCs w:val="22"/>
              </w:rPr>
              <w:t>Non</w:t>
            </w:r>
            <w:proofErr w:type="spellEnd"/>
            <w:r w:rsidRPr="0024696D">
              <w:rPr>
                <w:rFonts w:ascii="Arial Narrow" w:hAnsi="Arial Narrow"/>
                <w:sz w:val="22"/>
                <w:szCs w:val="22"/>
              </w:rPr>
              <w:t>-spesifik boyanma yok</w:t>
            </w:r>
          </w:p>
        </w:tc>
        <w:tc>
          <w:tcPr>
            <w:tcW w:w="2078" w:type="dxa"/>
          </w:tcPr>
          <w:p w14:paraId="20FEAE57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Run geçersiz, tekrar boyama, DÖF</w:t>
            </w:r>
          </w:p>
        </w:tc>
      </w:tr>
      <w:tr w:rsidR="00C9781E" w:rsidRPr="0024696D" w14:paraId="53BCF6F4" w14:textId="77777777">
        <w:tc>
          <w:tcPr>
            <w:tcW w:w="2154" w:type="dxa"/>
          </w:tcPr>
          <w:p w14:paraId="066E3819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PD-L1 (CAL10)</w:t>
            </w:r>
          </w:p>
        </w:tc>
        <w:tc>
          <w:tcPr>
            <w:tcW w:w="2446" w:type="dxa"/>
          </w:tcPr>
          <w:p w14:paraId="4D6AC41D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24696D">
              <w:rPr>
                <w:rFonts w:ascii="Arial Narrow" w:hAnsi="Arial Narrow"/>
                <w:sz w:val="22"/>
                <w:szCs w:val="22"/>
              </w:rPr>
              <w:t>Tonsil</w:t>
            </w:r>
            <w:proofErr w:type="spellEnd"/>
            <w:r w:rsidRPr="0024696D">
              <w:rPr>
                <w:rFonts w:ascii="Arial Narrow" w:hAnsi="Arial Narrow"/>
                <w:sz w:val="22"/>
                <w:szCs w:val="22"/>
              </w:rPr>
              <w:t xml:space="preserve">/plasenta </w:t>
            </w:r>
            <w:proofErr w:type="spellStart"/>
            <w:r w:rsidRPr="0024696D">
              <w:rPr>
                <w:rFonts w:ascii="Arial Narrow" w:hAnsi="Arial Narrow"/>
                <w:sz w:val="22"/>
                <w:szCs w:val="22"/>
              </w:rPr>
              <w:t>dual-control</w:t>
            </w:r>
            <w:proofErr w:type="spellEnd"/>
          </w:p>
        </w:tc>
        <w:tc>
          <w:tcPr>
            <w:tcW w:w="3058" w:type="dxa"/>
          </w:tcPr>
          <w:p w14:paraId="13F26CBF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24696D">
              <w:rPr>
                <w:rFonts w:ascii="Arial Narrow" w:hAnsi="Arial Narrow"/>
                <w:sz w:val="22"/>
                <w:szCs w:val="22"/>
              </w:rPr>
              <w:t>NordiQC</w:t>
            </w:r>
            <w:proofErr w:type="spellEnd"/>
            <w:r w:rsidRPr="0024696D">
              <w:rPr>
                <w:rFonts w:ascii="Arial Narrow" w:hAnsi="Arial Narrow"/>
                <w:sz w:val="22"/>
                <w:szCs w:val="22"/>
              </w:rPr>
              <w:t xml:space="preserve"> önerilen patern</w:t>
            </w:r>
          </w:p>
        </w:tc>
        <w:tc>
          <w:tcPr>
            <w:tcW w:w="2078" w:type="dxa"/>
          </w:tcPr>
          <w:p w14:paraId="5642978E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Tekrar boyama</w:t>
            </w:r>
          </w:p>
        </w:tc>
      </w:tr>
      <w:tr w:rsidR="00C9781E" w:rsidRPr="0024696D" w14:paraId="469E9DBF" w14:textId="77777777">
        <w:tc>
          <w:tcPr>
            <w:tcW w:w="2154" w:type="dxa"/>
          </w:tcPr>
          <w:p w14:paraId="135ADCB7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PD-L1 (CAL10)</w:t>
            </w:r>
          </w:p>
        </w:tc>
        <w:tc>
          <w:tcPr>
            <w:tcW w:w="2446" w:type="dxa"/>
          </w:tcPr>
          <w:p w14:paraId="1FD20571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24696D">
              <w:rPr>
                <w:rFonts w:ascii="Arial Narrow" w:hAnsi="Arial Narrow"/>
                <w:sz w:val="22"/>
                <w:szCs w:val="22"/>
              </w:rPr>
              <w:t>Detection</w:t>
            </w:r>
            <w:proofErr w:type="spellEnd"/>
            <w:r w:rsidRPr="0024696D">
              <w:rPr>
                <w:rFonts w:ascii="Arial Narrow" w:hAnsi="Arial Narrow"/>
                <w:sz w:val="22"/>
                <w:szCs w:val="22"/>
              </w:rPr>
              <w:t xml:space="preserve"> sistemi</w:t>
            </w:r>
          </w:p>
        </w:tc>
        <w:tc>
          <w:tcPr>
            <w:tcW w:w="3058" w:type="dxa"/>
          </w:tcPr>
          <w:p w14:paraId="572772ED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 xml:space="preserve">Mouse HRP (CAL10 </w:t>
            </w:r>
            <w:proofErr w:type="spellStart"/>
            <w:r w:rsidRPr="0024696D">
              <w:rPr>
                <w:rFonts w:ascii="Arial Narrow" w:hAnsi="Arial Narrow"/>
                <w:sz w:val="22"/>
                <w:szCs w:val="22"/>
              </w:rPr>
              <w:t>mouse</w:t>
            </w:r>
            <w:proofErr w:type="spellEnd"/>
            <w:r w:rsidRPr="0024696D">
              <w:rPr>
                <w:rFonts w:ascii="Arial Narrow" w:hAnsi="Arial Narrow"/>
                <w:sz w:val="22"/>
                <w:szCs w:val="22"/>
              </w:rPr>
              <w:t xml:space="preserve"> monoklonal)</w:t>
            </w:r>
          </w:p>
        </w:tc>
        <w:tc>
          <w:tcPr>
            <w:tcW w:w="2078" w:type="dxa"/>
          </w:tcPr>
          <w:p w14:paraId="1F70D4C0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 xml:space="preserve">Yanlış </w:t>
            </w:r>
            <w:proofErr w:type="spellStart"/>
            <w:r w:rsidRPr="0024696D">
              <w:rPr>
                <w:rFonts w:ascii="Arial Narrow" w:hAnsi="Arial Narrow"/>
                <w:sz w:val="22"/>
                <w:szCs w:val="22"/>
              </w:rPr>
              <w:t>detection</w:t>
            </w:r>
            <w:proofErr w:type="spellEnd"/>
            <w:r w:rsidRPr="0024696D">
              <w:rPr>
                <w:rFonts w:ascii="Arial Narrow" w:hAnsi="Arial Narrow"/>
                <w:sz w:val="22"/>
                <w:szCs w:val="22"/>
              </w:rPr>
              <w:t xml:space="preserve"> kullanımı: </w:t>
            </w:r>
            <w:proofErr w:type="spellStart"/>
            <w:r w:rsidRPr="0024696D">
              <w:rPr>
                <w:rFonts w:ascii="Arial Narrow" w:hAnsi="Arial Narrow"/>
                <w:sz w:val="22"/>
                <w:szCs w:val="22"/>
              </w:rPr>
              <w:t>run</w:t>
            </w:r>
            <w:proofErr w:type="spellEnd"/>
            <w:r w:rsidRPr="0024696D">
              <w:rPr>
                <w:rFonts w:ascii="Arial Narrow" w:hAnsi="Arial Narrow"/>
                <w:sz w:val="22"/>
                <w:szCs w:val="22"/>
              </w:rPr>
              <w:t xml:space="preserve"> geçersiz</w:t>
            </w:r>
          </w:p>
        </w:tc>
      </w:tr>
      <w:tr w:rsidR="00C9781E" w:rsidRPr="0024696D" w14:paraId="36D5E919" w14:textId="77777777">
        <w:tc>
          <w:tcPr>
            <w:tcW w:w="2154" w:type="dxa"/>
          </w:tcPr>
          <w:p w14:paraId="4E16739D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PD-L1 değerlendirme</w:t>
            </w:r>
          </w:p>
        </w:tc>
        <w:tc>
          <w:tcPr>
            <w:tcW w:w="2446" w:type="dxa"/>
          </w:tcPr>
          <w:p w14:paraId="4E5E35F6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Minimum tümör hücresi</w:t>
            </w:r>
          </w:p>
        </w:tc>
        <w:tc>
          <w:tcPr>
            <w:tcW w:w="3058" w:type="dxa"/>
          </w:tcPr>
          <w:p w14:paraId="0F48F5BD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≥100 canlı tümör hücresi</w:t>
            </w:r>
          </w:p>
        </w:tc>
        <w:tc>
          <w:tcPr>
            <w:tcW w:w="2078" w:type="dxa"/>
          </w:tcPr>
          <w:p w14:paraId="7D07FF31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Yetersiz materyal raporu, ek kesit</w:t>
            </w:r>
          </w:p>
        </w:tc>
      </w:tr>
      <w:tr w:rsidR="00C9781E" w:rsidRPr="0024696D" w14:paraId="09FF9A4B" w14:textId="77777777">
        <w:tc>
          <w:tcPr>
            <w:tcW w:w="2154" w:type="dxa"/>
          </w:tcPr>
          <w:p w14:paraId="475C25F2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HER2 IHC</w:t>
            </w:r>
          </w:p>
        </w:tc>
        <w:tc>
          <w:tcPr>
            <w:tcW w:w="2446" w:type="dxa"/>
          </w:tcPr>
          <w:p w14:paraId="352881CB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Skor 2+ olgular</w:t>
            </w:r>
          </w:p>
        </w:tc>
        <w:tc>
          <w:tcPr>
            <w:tcW w:w="3058" w:type="dxa"/>
          </w:tcPr>
          <w:p w14:paraId="6E080A28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Otomatik refleks ISH</w:t>
            </w:r>
          </w:p>
        </w:tc>
        <w:tc>
          <w:tcPr>
            <w:tcW w:w="2078" w:type="dxa"/>
          </w:tcPr>
          <w:p w14:paraId="457A9053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ISH yapılmazsa rapor eksik</w:t>
            </w:r>
          </w:p>
        </w:tc>
      </w:tr>
      <w:tr w:rsidR="00C9781E" w:rsidRPr="0024696D" w14:paraId="1E5118C8" w14:textId="77777777">
        <w:tc>
          <w:tcPr>
            <w:tcW w:w="2154" w:type="dxa"/>
          </w:tcPr>
          <w:p w14:paraId="2DCEF66E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HER2 IHC</w:t>
            </w:r>
          </w:p>
        </w:tc>
        <w:tc>
          <w:tcPr>
            <w:tcW w:w="2446" w:type="dxa"/>
          </w:tcPr>
          <w:p w14:paraId="77D0A2DD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Pozitif kontrol</w:t>
            </w:r>
          </w:p>
        </w:tc>
        <w:tc>
          <w:tcPr>
            <w:tcW w:w="3058" w:type="dxa"/>
          </w:tcPr>
          <w:p w14:paraId="1A04EE60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Skor 3+ meme karsinom dokusu</w:t>
            </w:r>
          </w:p>
        </w:tc>
        <w:tc>
          <w:tcPr>
            <w:tcW w:w="2078" w:type="dxa"/>
          </w:tcPr>
          <w:p w14:paraId="4A39968A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Run geçersiz</w:t>
            </w:r>
          </w:p>
        </w:tc>
      </w:tr>
      <w:tr w:rsidR="00C9781E" w:rsidRPr="0024696D" w14:paraId="3342F20B" w14:textId="77777777">
        <w:tc>
          <w:tcPr>
            <w:tcW w:w="2154" w:type="dxa"/>
          </w:tcPr>
          <w:p w14:paraId="283072AB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ALK FISH</w:t>
            </w:r>
          </w:p>
        </w:tc>
        <w:tc>
          <w:tcPr>
            <w:tcW w:w="2446" w:type="dxa"/>
          </w:tcPr>
          <w:p w14:paraId="65ABE4EF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24696D">
              <w:rPr>
                <w:rFonts w:ascii="Arial Narrow" w:hAnsi="Arial Narrow"/>
                <w:sz w:val="22"/>
                <w:szCs w:val="22"/>
              </w:rPr>
              <w:t>Probe</w:t>
            </w:r>
            <w:proofErr w:type="spellEnd"/>
            <w:r w:rsidRPr="0024696D">
              <w:rPr>
                <w:rFonts w:ascii="Arial Narrow" w:hAnsi="Arial Narrow"/>
                <w:sz w:val="22"/>
                <w:szCs w:val="22"/>
              </w:rPr>
              <w:t xml:space="preserve"> lot, SKT</w:t>
            </w:r>
          </w:p>
        </w:tc>
        <w:tc>
          <w:tcPr>
            <w:tcW w:w="3058" w:type="dxa"/>
          </w:tcPr>
          <w:p w14:paraId="0E7A845C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Lot kontrol kayıtlı, SKT geçerli</w:t>
            </w:r>
          </w:p>
        </w:tc>
        <w:tc>
          <w:tcPr>
            <w:tcW w:w="2078" w:type="dxa"/>
          </w:tcPr>
          <w:p w14:paraId="0D34879B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Lot doğrulama yapılır, eski lot kullanılmaz</w:t>
            </w:r>
          </w:p>
        </w:tc>
      </w:tr>
      <w:tr w:rsidR="00C9781E" w:rsidRPr="0024696D" w14:paraId="2EBA5D95" w14:textId="77777777">
        <w:tc>
          <w:tcPr>
            <w:tcW w:w="2154" w:type="dxa"/>
          </w:tcPr>
          <w:p w14:paraId="2A4C5455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ALK FISH</w:t>
            </w:r>
          </w:p>
        </w:tc>
        <w:tc>
          <w:tcPr>
            <w:tcW w:w="2446" w:type="dxa"/>
          </w:tcPr>
          <w:p w14:paraId="4D4C0D88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Hücre sayımı</w:t>
            </w:r>
          </w:p>
        </w:tc>
        <w:tc>
          <w:tcPr>
            <w:tcW w:w="3058" w:type="dxa"/>
          </w:tcPr>
          <w:p w14:paraId="79AFED46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≥50 (en az 100 hedeflenir), 2 bağımsız değerlendirici</w:t>
            </w:r>
          </w:p>
        </w:tc>
        <w:tc>
          <w:tcPr>
            <w:tcW w:w="2078" w:type="dxa"/>
          </w:tcPr>
          <w:p w14:paraId="6D2E9295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Tekrar sayım, 3. değerlendirici</w:t>
            </w:r>
          </w:p>
        </w:tc>
      </w:tr>
      <w:tr w:rsidR="00C9781E" w:rsidRPr="0024696D" w14:paraId="6293F000" w14:textId="77777777">
        <w:tc>
          <w:tcPr>
            <w:tcW w:w="2154" w:type="dxa"/>
          </w:tcPr>
          <w:p w14:paraId="3EA4F5EB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ALK FISH</w:t>
            </w:r>
          </w:p>
        </w:tc>
        <w:tc>
          <w:tcPr>
            <w:tcW w:w="2446" w:type="dxa"/>
          </w:tcPr>
          <w:p w14:paraId="597B1B93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Sınırda olgular (%10–14)</w:t>
            </w:r>
          </w:p>
        </w:tc>
        <w:tc>
          <w:tcPr>
            <w:tcW w:w="3058" w:type="dxa"/>
          </w:tcPr>
          <w:p w14:paraId="62DDC31F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Tekrar sayım + ALK IHC korelasyonu</w:t>
            </w:r>
          </w:p>
        </w:tc>
        <w:tc>
          <w:tcPr>
            <w:tcW w:w="2078" w:type="dxa"/>
          </w:tcPr>
          <w:p w14:paraId="70936B9A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Doğrulama yapılır, raporda not</w:t>
            </w:r>
          </w:p>
        </w:tc>
      </w:tr>
      <w:tr w:rsidR="00C9781E" w:rsidRPr="0024696D" w14:paraId="5691D4A2" w14:textId="77777777">
        <w:tc>
          <w:tcPr>
            <w:tcW w:w="2154" w:type="dxa"/>
          </w:tcPr>
          <w:p w14:paraId="606B0FFB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FISH cihaz</w:t>
            </w:r>
          </w:p>
        </w:tc>
        <w:tc>
          <w:tcPr>
            <w:tcW w:w="2446" w:type="dxa"/>
          </w:tcPr>
          <w:p w14:paraId="0651042D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UV lamba saati</w:t>
            </w:r>
          </w:p>
        </w:tc>
        <w:tc>
          <w:tcPr>
            <w:tcW w:w="3058" w:type="dxa"/>
          </w:tcPr>
          <w:p w14:paraId="6D19ECB7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Fonts w:ascii="Arial Narrow" w:hAnsi="Arial Narrow"/>
                  <w:sz w:val="22"/>
                  <w:szCs w:val="22"/>
                </w:rPr>
                <w:tag w:val="goog_rdk_13"/>
                <w:id w:val="1967300471"/>
              </w:sdtPr>
              <w:sdtContent>
                <w:r w:rsidRPr="0024696D">
                  <w:rPr>
                    <w:rFonts w:ascii="Arial Narrow" w:eastAsia="Gungsuh" w:hAnsi="Arial Narrow" w:cs="Gungsuh"/>
                    <w:sz w:val="22"/>
                    <w:szCs w:val="22"/>
                  </w:rPr>
                  <w:t>≤200 saat (üretici önerisi)</w:t>
                </w:r>
              </w:sdtContent>
            </w:sdt>
          </w:p>
        </w:tc>
        <w:tc>
          <w:tcPr>
            <w:tcW w:w="2078" w:type="dxa"/>
          </w:tcPr>
          <w:p w14:paraId="169B156E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Lamba değişimi planlanır</w:t>
            </w:r>
          </w:p>
        </w:tc>
      </w:tr>
      <w:tr w:rsidR="00C9781E" w:rsidRPr="0024696D" w14:paraId="09EACF75" w14:textId="77777777">
        <w:tc>
          <w:tcPr>
            <w:tcW w:w="2154" w:type="dxa"/>
          </w:tcPr>
          <w:p w14:paraId="3397231E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FISH cihaz</w:t>
            </w:r>
          </w:p>
        </w:tc>
        <w:tc>
          <w:tcPr>
            <w:tcW w:w="2446" w:type="dxa"/>
          </w:tcPr>
          <w:p w14:paraId="482B0EB0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Hibridizasyon fırını sıcaklık</w:t>
            </w:r>
          </w:p>
        </w:tc>
        <w:tc>
          <w:tcPr>
            <w:tcW w:w="3058" w:type="dxa"/>
          </w:tcPr>
          <w:p w14:paraId="36DF5925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Set sıcaklık ±2°C</w:t>
            </w:r>
          </w:p>
        </w:tc>
        <w:tc>
          <w:tcPr>
            <w:tcW w:w="2078" w:type="dxa"/>
          </w:tcPr>
          <w:p w14:paraId="316BA6CD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Run geçersiz, kalibrasyon</w:t>
            </w:r>
          </w:p>
        </w:tc>
      </w:tr>
      <w:tr w:rsidR="00C9781E" w:rsidRPr="0024696D" w14:paraId="2D07911F" w14:textId="77777777">
        <w:tc>
          <w:tcPr>
            <w:tcW w:w="2154" w:type="dxa"/>
          </w:tcPr>
          <w:p w14:paraId="10256BD6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NGS</w:t>
            </w:r>
          </w:p>
        </w:tc>
        <w:tc>
          <w:tcPr>
            <w:tcW w:w="2446" w:type="dxa"/>
          </w:tcPr>
          <w:p w14:paraId="06A6AA4A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Run-</w:t>
            </w:r>
            <w:proofErr w:type="spellStart"/>
            <w:r w:rsidRPr="0024696D">
              <w:rPr>
                <w:rFonts w:ascii="Arial Narrow" w:hAnsi="Arial Narrow"/>
                <w:sz w:val="22"/>
                <w:szCs w:val="22"/>
              </w:rPr>
              <w:t>level</w:t>
            </w:r>
            <w:proofErr w:type="spellEnd"/>
            <w:r w:rsidRPr="0024696D">
              <w:rPr>
                <w:rFonts w:ascii="Arial Narrow" w:hAnsi="Arial Narrow"/>
                <w:sz w:val="22"/>
                <w:szCs w:val="22"/>
              </w:rPr>
              <w:t xml:space="preserve"> QC</w:t>
            </w:r>
          </w:p>
        </w:tc>
        <w:tc>
          <w:tcPr>
            <w:tcW w:w="3058" w:type="dxa"/>
          </w:tcPr>
          <w:p w14:paraId="42DF9F8A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Fonts w:ascii="Arial Narrow" w:hAnsi="Arial Narrow"/>
                  <w:sz w:val="22"/>
                  <w:szCs w:val="22"/>
                </w:rPr>
                <w:tag w:val="goog_rdk_14"/>
                <w:id w:val="-1325066203"/>
              </w:sdtPr>
              <w:sdtContent>
                <w:r w:rsidRPr="0024696D">
                  <w:rPr>
                    <w:rFonts w:ascii="Arial Narrow" w:eastAsia="Gungsuh" w:hAnsi="Arial Narrow" w:cs="Gungsuh"/>
                    <w:sz w:val="22"/>
                    <w:szCs w:val="22"/>
                  </w:rPr>
                  <w:t>Q30 ≥%80, on-</w:t>
                </w:r>
                <w:proofErr w:type="spellStart"/>
                <w:r w:rsidRPr="0024696D">
                  <w:rPr>
                    <w:rFonts w:ascii="Arial Narrow" w:eastAsia="Gungsuh" w:hAnsi="Arial Narrow" w:cs="Gungsuh"/>
                    <w:sz w:val="22"/>
                    <w:szCs w:val="22"/>
                  </w:rPr>
                  <w:t>target</w:t>
                </w:r>
                <w:proofErr w:type="spellEnd"/>
                <w:r w:rsidRPr="0024696D">
                  <w:rPr>
                    <w:rFonts w:ascii="Arial Narrow" w:eastAsia="Gungsuh" w:hAnsi="Arial Narrow" w:cs="Gungsuh"/>
                    <w:sz w:val="22"/>
                    <w:szCs w:val="22"/>
                  </w:rPr>
                  <w:t xml:space="preserve"> ≥%80, </w:t>
                </w:r>
                <w:proofErr w:type="spellStart"/>
                <w:r w:rsidRPr="0024696D">
                  <w:rPr>
                    <w:rFonts w:ascii="Arial Narrow" w:eastAsia="Gungsuh" w:hAnsi="Arial Narrow" w:cs="Gungsuh"/>
                    <w:sz w:val="22"/>
                    <w:szCs w:val="22"/>
                  </w:rPr>
                  <w:t>coverage</w:t>
                </w:r>
                <w:proofErr w:type="spellEnd"/>
                <w:r w:rsidRPr="0024696D">
                  <w:rPr>
                    <w:rFonts w:ascii="Arial Narrow" w:eastAsia="Gungsuh" w:hAnsi="Arial Narrow" w:cs="Gungsuh"/>
                    <w:sz w:val="22"/>
                    <w:szCs w:val="22"/>
                  </w:rPr>
                  <w:t xml:space="preserve"> ≥500x</w:t>
                </w:r>
              </w:sdtContent>
            </w:sdt>
          </w:p>
        </w:tc>
        <w:tc>
          <w:tcPr>
            <w:tcW w:w="2078" w:type="dxa"/>
          </w:tcPr>
          <w:p w14:paraId="17F855FD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Run reddedilir veya re-</w:t>
            </w:r>
            <w:proofErr w:type="spellStart"/>
            <w:r w:rsidRPr="0024696D">
              <w:rPr>
                <w:rFonts w:ascii="Arial Narrow" w:hAnsi="Arial Narrow"/>
                <w:sz w:val="22"/>
                <w:szCs w:val="22"/>
              </w:rPr>
              <w:t>sequencing</w:t>
            </w:r>
            <w:proofErr w:type="spellEnd"/>
          </w:p>
        </w:tc>
      </w:tr>
      <w:tr w:rsidR="00C9781E" w:rsidRPr="0024696D" w14:paraId="4C440144" w14:textId="77777777">
        <w:tc>
          <w:tcPr>
            <w:tcW w:w="2154" w:type="dxa"/>
          </w:tcPr>
          <w:p w14:paraId="16570D4F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lastRenderedPageBreak/>
              <w:t>NGS</w:t>
            </w:r>
          </w:p>
        </w:tc>
        <w:tc>
          <w:tcPr>
            <w:tcW w:w="2446" w:type="dxa"/>
          </w:tcPr>
          <w:p w14:paraId="24A64846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24696D">
              <w:rPr>
                <w:rFonts w:ascii="Arial Narrow" w:hAnsi="Arial Narrow"/>
                <w:sz w:val="22"/>
                <w:szCs w:val="22"/>
              </w:rPr>
              <w:t>Variant-level</w:t>
            </w:r>
            <w:proofErr w:type="spellEnd"/>
            <w:r w:rsidRPr="0024696D">
              <w:rPr>
                <w:rFonts w:ascii="Arial Narrow" w:hAnsi="Arial Narrow"/>
                <w:sz w:val="22"/>
                <w:szCs w:val="22"/>
              </w:rPr>
              <w:t xml:space="preserve"> QC</w:t>
            </w:r>
          </w:p>
        </w:tc>
        <w:tc>
          <w:tcPr>
            <w:tcW w:w="3058" w:type="dxa"/>
          </w:tcPr>
          <w:p w14:paraId="1A2F5E3A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Fonts w:ascii="Arial Narrow" w:hAnsi="Arial Narrow"/>
                  <w:sz w:val="22"/>
                  <w:szCs w:val="22"/>
                </w:rPr>
                <w:tag w:val="goog_rdk_15"/>
                <w:id w:val="-542755918"/>
              </w:sdtPr>
              <w:sdtContent>
                <w:r w:rsidRPr="0024696D">
                  <w:rPr>
                    <w:rFonts w:ascii="Arial Narrow" w:eastAsia="Gungsuh" w:hAnsi="Arial Narrow" w:cs="Gungsuh"/>
                    <w:sz w:val="22"/>
                    <w:szCs w:val="22"/>
                  </w:rPr>
                  <w:t xml:space="preserve">VAF ≥%5, </w:t>
                </w:r>
                <w:proofErr w:type="spellStart"/>
                <w:r w:rsidRPr="0024696D">
                  <w:rPr>
                    <w:rFonts w:ascii="Arial Narrow" w:eastAsia="Gungsuh" w:hAnsi="Arial Narrow" w:cs="Gungsuh"/>
                    <w:sz w:val="22"/>
                    <w:szCs w:val="22"/>
                  </w:rPr>
                  <w:t>depth</w:t>
                </w:r>
                <w:proofErr w:type="spellEnd"/>
                <w:r w:rsidRPr="0024696D">
                  <w:rPr>
                    <w:rFonts w:ascii="Arial Narrow" w:eastAsia="Gungsuh" w:hAnsi="Arial Narrow" w:cs="Gungsuh"/>
                    <w:sz w:val="22"/>
                    <w:szCs w:val="22"/>
                  </w:rPr>
                  <w:t xml:space="preserve"> ≥250x, QUAL ≥30</w:t>
                </w:r>
              </w:sdtContent>
            </w:sdt>
          </w:p>
        </w:tc>
        <w:tc>
          <w:tcPr>
            <w:tcW w:w="2078" w:type="dxa"/>
          </w:tcPr>
          <w:p w14:paraId="263EA4C6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Düşük güven olarak işaretlenir veya ortogonal doğrulama</w:t>
            </w:r>
          </w:p>
        </w:tc>
      </w:tr>
      <w:tr w:rsidR="00C9781E" w:rsidRPr="0024696D" w14:paraId="099B05FB" w14:textId="77777777">
        <w:tc>
          <w:tcPr>
            <w:tcW w:w="2154" w:type="dxa"/>
          </w:tcPr>
          <w:p w14:paraId="67F17687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Raporlama</w:t>
            </w:r>
          </w:p>
        </w:tc>
        <w:tc>
          <w:tcPr>
            <w:tcW w:w="2446" w:type="dxa"/>
          </w:tcPr>
          <w:p w14:paraId="355CF74E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PD-L1 LDT uyarısı</w:t>
            </w:r>
          </w:p>
        </w:tc>
        <w:tc>
          <w:tcPr>
            <w:tcW w:w="3058" w:type="dxa"/>
          </w:tcPr>
          <w:p w14:paraId="4A883225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Raporda LDT bilgisi yer almalı</w:t>
            </w:r>
          </w:p>
        </w:tc>
        <w:tc>
          <w:tcPr>
            <w:tcW w:w="2078" w:type="dxa"/>
          </w:tcPr>
          <w:p w14:paraId="65F881DE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Klinisyene bildirilir, rapor düzeltilir</w:t>
            </w:r>
          </w:p>
        </w:tc>
      </w:tr>
      <w:tr w:rsidR="00C9781E" w:rsidRPr="0024696D" w14:paraId="56692AA1" w14:textId="77777777">
        <w:tc>
          <w:tcPr>
            <w:tcW w:w="2154" w:type="dxa"/>
          </w:tcPr>
          <w:p w14:paraId="1B4129FB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Raporlama</w:t>
            </w:r>
          </w:p>
        </w:tc>
        <w:tc>
          <w:tcPr>
            <w:tcW w:w="2446" w:type="dxa"/>
          </w:tcPr>
          <w:p w14:paraId="2DF433B6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Uzman onayı</w:t>
            </w:r>
          </w:p>
        </w:tc>
        <w:tc>
          <w:tcPr>
            <w:tcW w:w="3058" w:type="dxa"/>
          </w:tcPr>
          <w:p w14:paraId="0C70A96F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Patolog imza/onay</w:t>
            </w:r>
          </w:p>
        </w:tc>
        <w:tc>
          <w:tcPr>
            <w:tcW w:w="2078" w:type="dxa"/>
          </w:tcPr>
          <w:p w14:paraId="5920B268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Rapor onaysız çıkmaz</w:t>
            </w:r>
          </w:p>
        </w:tc>
      </w:tr>
    </w:tbl>
    <w:p w14:paraId="1B953D14" w14:textId="77777777" w:rsidR="00C9781E" w:rsidRPr="0024696D" w:rsidRDefault="00C978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 Narrow" w:hAnsi="Arial Narrow"/>
          <w:sz w:val="22"/>
          <w:szCs w:val="22"/>
        </w:rPr>
      </w:pPr>
    </w:p>
    <w:tbl>
      <w:tblPr>
        <w:tblStyle w:val="a4"/>
        <w:tblW w:w="974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48"/>
        <w:gridCol w:w="3249"/>
        <w:gridCol w:w="3249"/>
      </w:tblGrid>
      <w:tr w:rsidR="00C9781E" w:rsidRPr="0024696D" w14:paraId="0738C4F8" w14:textId="77777777">
        <w:trPr>
          <w:trHeight w:val="418"/>
        </w:trPr>
        <w:tc>
          <w:tcPr>
            <w:tcW w:w="32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4F2E5" w14:textId="44D2B7FE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Süreç</w:t>
            </w:r>
          </w:p>
        </w:tc>
        <w:tc>
          <w:tcPr>
            <w:tcW w:w="3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711BC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Risk</w:t>
            </w:r>
          </w:p>
        </w:tc>
        <w:tc>
          <w:tcPr>
            <w:tcW w:w="3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02B45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Kontrol</w:t>
            </w:r>
          </w:p>
        </w:tc>
      </w:tr>
      <w:tr w:rsidR="00C9781E" w:rsidRPr="0024696D" w14:paraId="4AA18F3B" w14:textId="77777777">
        <w:trPr>
          <w:trHeight w:val="418"/>
        </w:trPr>
        <w:tc>
          <w:tcPr>
            <w:tcW w:w="32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91BD6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Numune kabul</w:t>
            </w:r>
          </w:p>
        </w:tc>
        <w:tc>
          <w:tcPr>
            <w:tcW w:w="3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DADFF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Karışma</w:t>
            </w:r>
          </w:p>
        </w:tc>
        <w:tc>
          <w:tcPr>
            <w:tcW w:w="3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8CD87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Barkod &amp; çift kontrol</w:t>
            </w:r>
          </w:p>
        </w:tc>
      </w:tr>
      <w:tr w:rsidR="00C9781E" w:rsidRPr="0024696D" w14:paraId="62DE36D9" w14:textId="77777777">
        <w:trPr>
          <w:trHeight w:val="418"/>
        </w:trPr>
        <w:tc>
          <w:tcPr>
            <w:tcW w:w="32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0A672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24696D">
              <w:rPr>
                <w:rFonts w:ascii="Arial Narrow" w:hAnsi="Arial Narrow"/>
                <w:sz w:val="22"/>
                <w:szCs w:val="22"/>
              </w:rPr>
              <w:t>Mikrotomi</w:t>
            </w:r>
            <w:proofErr w:type="spellEnd"/>
          </w:p>
        </w:tc>
        <w:tc>
          <w:tcPr>
            <w:tcW w:w="3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E3F5A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Kalınlık farkı</w:t>
            </w:r>
          </w:p>
        </w:tc>
        <w:tc>
          <w:tcPr>
            <w:tcW w:w="3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134AA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Standart kesit</w:t>
            </w:r>
          </w:p>
        </w:tc>
      </w:tr>
      <w:tr w:rsidR="00C9781E" w:rsidRPr="0024696D" w14:paraId="1575EEED" w14:textId="77777777">
        <w:trPr>
          <w:trHeight w:val="418"/>
        </w:trPr>
        <w:tc>
          <w:tcPr>
            <w:tcW w:w="32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AFB8D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Boyama</w:t>
            </w:r>
          </w:p>
        </w:tc>
        <w:tc>
          <w:tcPr>
            <w:tcW w:w="3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10619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Reaktif problemi</w:t>
            </w:r>
          </w:p>
        </w:tc>
        <w:tc>
          <w:tcPr>
            <w:tcW w:w="3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3B790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Lot takibi</w:t>
            </w:r>
          </w:p>
        </w:tc>
      </w:tr>
      <w:tr w:rsidR="00C9781E" w:rsidRPr="0024696D" w14:paraId="75271FF3" w14:textId="77777777">
        <w:trPr>
          <w:trHeight w:val="418"/>
        </w:trPr>
        <w:tc>
          <w:tcPr>
            <w:tcW w:w="32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BA4E1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PDL-1</w:t>
            </w:r>
          </w:p>
        </w:tc>
        <w:tc>
          <w:tcPr>
            <w:tcW w:w="3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14114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Skor hatası</w:t>
            </w:r>
          </w:p>
        </w:tc>
        <w:tc>
          <w:tcPr>
            <w:tcW w:w="3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A60F9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Uzman onayı</w:t>
            </w:r>
          </w:p>
        </w:tc>
      </w:tr>
      <w:tr w:rsidR="00C9781E" w:rsidRPr="0024696D" w14:paraId="73B4B625" w14:textId="77777777">
        <w:trPr>
          <w:trHeight w:val="418"/>
        </w:trPr>
        <w:tc>
          <w:tcPr>
            <w:tcW w:w="32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191E7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FISH</w:t>
            </w:r>
          </w:p>
        </w:tc>
        <w:tc>
          <w:tcPr>
            <w:tcW w:w="3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74906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Sinyal hatası</w:t>
            </w:r>
          </w:p>
        </w:tc>
        <w:tc>
          <w:tcPr>
            <w:tcW w:w="32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939A1" w14:textId="410DADD6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Kontrol lam</w:t>
            </w:r>
          </w:p>
        </w:tc>
      </w:tr>
    </w:tbl>
    <w:p w14:paraId="76BC8F6A" w14:textId="77777777" w:rsidR="00C9781E" w:rsidRPr="0024696D" w:rsidRDefault="00000000">
      <w:pPr>
        <w:pStyle w:val="Balk1"/>
        <w:keepNext w:val="0"/>
        <w:keepLines w:val="0"/>
        <w:spacing w:before="0" w:after="0" w:line="240" w:lineRule="auto"/>
        <w:rPr>
          <w:rFonts w:ascii="Arial Narrow" w:eastAsia="Arial Narrow" w:hAnsi="Arial Narrow" w:cs="Arial Narrow"/>
          <w:smallCaps w:val="0"/>
          <w:sz w:val="22"/>
          <w:szCs w:val="22"/>
        </w:rPr>
      </w:pPr>
      <w:bookmarkStart w:id="33" w:name="_heading=h.7qx277j8a7l9" w:colFirst="0" w:colLast="0"/>
      <w:bookmarkEnd w:id="33"/>
      <w:r w:rsidRPr="0024696D">
        <w:rPr>
          <w:rFonts w:ascii="Arial Narrow" w:hAnsi="Arial Narrow"/>
          <w:smallCaps w:val="0"/>
          <w:sz w:val="22"/>
          <w:szCs w:val="22"/>
        </w:rPr>
        <w:t>12. KALİTE KONTROL</w:t>
      </w:r>
    </w:p>
    <w:p w14:paraId="3AD6DDF4" w14:textId="77777777" w:rsidR="00C9781E" w:rsidRPr="0024696D" w:rsidRDefault="00000000">
      <w:pPr>
        <w:numPr>
          <w:ilvl w:val="0"/>
          <w:numId w:val="24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Her seri pozitif/negatif kontrol içerir</w:t>
      </w:r>
    </w:p>
    <w:p w14:paraId="600DAAA3" w14:textId="77777777" w:rsidR="00C9781E" w:rsidRPr="0024696D" w:rsidRDefault="00000000">
      <w:pPr>
        <w:numPr>
          <w:ilvl w:val="0"/>
          <w:numId w:val="24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Cat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değişiminde verifikasyon yapılır</w:t>
      </w:r>
    </w:p>
    <w:p w14:paraId="0758169F" w14:textId="77777777" w:rsidR="00C9781E" w:rsidRPr="0024696D" w:rsidRDefault="00000000">
      <w:pPr>
        <w:numPr>
          <w:ilvl w:val="0"/>
          <w:numId w:val="24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Cihaz bakım kayıtları tutulur</w:t>
      </w:r>
    </w:p>
    <w:p w14:paraId="59687859" w14:textId="77777777" w:rsidR="00C9781E" w:rsidRPr="0024696D" w:rsidRDefault="00000000">
      <w:pPr>
        <w:numPr>
          <w:ilvl w:val="0"/>
          <w:numId w:val="24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İç kalite kontrol sonuçları kayıt altına alınır ve gerektiğinde geriye dönük izlenebilirlik sağlanır.</w:t>
      </w:r>
    </w:p>
    <w:p w14:paraId="17DDDD14" w14:textId="77777777" w:rsidR="00C9781E" w:rsidRPr="0024696D" w:rsidRDefault="00000000">
      <w:pPr>
        <w:numPr>
          <w:ilvl w:val="0"/>
          <w:numId w:val="24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Laboratuvar uygun dış kalite değerlendirme programlarına katılır ve sonuçlar düzenli olarak analiz edilir.</w:t>
      </w:r>
    </w:p>
    <w:p w14:paraId="35770D93" w14:textId="77777777" w:rsidR="00C9781E" w:rsidRPr="0024696D" w:rsidRDefault="00000000">
      <w:p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Her boyama serisi kalite kontrol lamı ile doğrulanır.</w:t>
      </w:r>
    </w:p>
    <w:p w14:paraId="33509AEB" w14:textId="77777777" w:rsidR="00C9781E" w:rsidRPr="0024696D" w:rsidRDefault="00000000">
      <w:p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Kalite kontrol süreçleri ATH.PR.23 Kalite Kontrol Programları Prosedürüne göre yürütülür. İç kalite kontrol ATH.FR.90 İç Kalite Formu ile, validasyon/verifikasyon ise ATH.FR.31 Metot Validasyon/Verifikasyon Formu ile kayıt altına alınır.</w:t>
      </w:r>
    </w:p>
    <w:p w14:paraId="3653ED08" w14:textId="77777777" w:rsidR="00C9781E" w:rsidRPr="0024696D" w:rsidRDefault="00000000">
      <w:p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Test bazında dış kalite (EQA) program eşleştirmeleri (özet):</w:t>
      </w:r>
    </w:p>
    <w:p w14:paraId="4CB92692" w14:textId="77777777" w:rsidR="00C9781E" w:rsidRPr="0024696D" w:rsidRDefault="00000000">
      <w:p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- PD-L1 IHC (CAL10 — LDT): </w:t>
      </w:r>
      <w:proofErr w:type="spellStart"/>
      <w:r w:rsidRPr="0024696D">
        <w:rPr>
          <w:rFonts w:ascii="Arial Narrow" w:hAnsi="Arial Narrow"/>
          <w:sz w:val="22"/>
          <w:szCs w:val="22"/>
        </w:rPr>
        <w:t>NordiQC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PD-L1 </w:t>
      </w:r>
      <w:proofErr w:type="spellStart"/>
      <w:r w:rsidRPr="0024696D">
        <w:rPr>
          <w:rFonts w:ascii="Arial Narrow" w:hAnsi="Arial Narrow"/>
          <w:sz w:val="22"/>
          <w:szCs w:val="22"/>
        </w:rPr>
        <w:t>Module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/ UK NEQAS ICC PD-L1 + akredite referans laboratuvar karşılaştırma (≥2 </w:t>
      </w:r>
      <w:proofErr w:type="spellStart"/>
      <w:r w:rsidRPr="0024696D">
        <w:rPr>
          <w:rFonts w:ascii="Arial Narrow" w:hAnsi="Arial Narrow"/>
          <w:sz w:val="22"/>
          <w:szCs w:val="22"/>
        </w:rPr>
        <w:t>run</w:t>
      </w:r>
      <w:proofErr w:type="spellEnd"/>
      <w:r w:rsidRPr="0024696D">
        <w:rPr>
          <w:rFonts w:ascii="Arial Narrow" w:hAnsi="Arial Narrow"/>
          <w:sz w:val="22"/>
          <w:szCs w:val="22"/>
        </w:rPr>
        <w:t>/yıl)</w:t>
      </w:r>
    </w:p>
    <w:p w14:paraId="760980A2" w14:textId="77777777" w:rsidR="00C9781E" w:rsidRPr="0024696D" w:rsidRDefault="00000000">
      <w:p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- HER2 IHC: </w:t>
      </w:r>
      <w:proofErr w:type="spellStart"/>
      <w:r w:rsidRPr="0024696D">
        <w:rPr>
          <w:rFonts w:ascii="Arial Narrow" w:hAnsi="Arial Narrow"/>
          <w:sz w:val="22"/>
          <w:szCs w:val="22"/>
        </w:rPr>
        <w:t>NordiQC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HER2 / UK NEQAS ICC HER2 (≥2 </w:t>
      </w:r>
      <w:proofErr w:type="spellStart"/>
      <w:r w:rsidRPr="0024696D">
        <w:rPr>
          <w:rFonts w:ascii="Arial Narrow" w:hAnsi="Arial Narrow"/>
          <w:sz w:val="22"/>
          <w:szCs w:val="22"/>
        </w:rPr>
        <w:t>run</w:t>
      </w:r>
      <w:proofErr w:type="spellEnd"/>
      <w:r w:rsidRPr="0024696D">
        <w:rPr>
          <w:rFonts w:ascii="Arial Narrow" w:hAnsi="Arial Narrow"/>
          <w:sz w:val="22"/>
          <w:szCs w:val="22"/>
        </w:rPr>
        <w:t>/yıl)</w:t>
      </w:r>
    </w:p>
    <w:p w14:paraId="6598BFA2" w14:textId="77777777" w:rsidR="00C9781E" w:rsidRPr="0024696D" w:rsidRDefault="00000000">
      <w:p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- HER2 ISH: </w:t>
      </w:r>
      <w:proofErr w:type="spellStart"/>
      <w:r w:rsidRPr="0024696D">
        <w:rPr>
          <w:rFonts w:ascii="Arial Narrow" w:hAnsi="Arial Narrow"/>
          <w:sz w:val="22"/>
          <w:szCs w:val="22"/>
        </w:rPr>
        <w:t>NordiQC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HER2 ISH / CAP HER2 </w:t>
      </w:r>
      <w:proofErr w:type="spellStart"/>
      <w:r w:rsidRPr="0024696D">
        <w:rPr>
          <w:rFonts w:ascii="Arial Narrow" w:hAnsi="Arial Narrow"/>
          <w:sz w:val="22"/>
          <w:szCs w:val="22"/>
        </w:rPr>
        <w:t>Survey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(≥2 </w:t>
      </w:r>
      <w:proofErr w:type="spellStart"/>
      <w:r w:rsidRPr="0024696D">
        <w:rPr>
          <w:rFonts w:ascii="Arial Narrow" w:hAnsi="Arial Narrow"/>
          <w:sz w:val="22"/>
          <w:szCs w:val="22"/>
        </w:rPr>
        <w:t>run</w:t>
      </w:r>
      <w:proofErr w:type="spellEnd"/>
      <w:r w:rsidRPr="0024696D">
        <w:rPr>
          <w:rFonts w:ascii="Arial Narrow" w:hAnsi="Arial Narrow"/>
          <w:sz w:val="22"/>
          <w:szCs w:val="22"/>
        </w:rPr>
        <w:t>/yıl)</w:t>
      </w:r>
    </w:p>
    <w:p w14:paraId="2FFCA290" w14:textId="77777777" w:rsidR="00C9781E" w:rsidRPr="0024696D" w:rsidRDefault="00000000">
      <w:p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- ALK FISH: UK NEQAS </w:t>
      </w:r>
      <w:proofErr w:type="spellStart"/>
      <w:r w:rsidRPr="0024696D">
        <w:rPr>
          <w:rFonts w:ascii="Arial Narrow" w:hAnsi="Arial Narrow"/>
          <w:sz w:val="22"/>
          <w:szCs w:val="22"/>
        </w:rPr>
        <w:t>Molecular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Pathology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/ </w:t>
      </w:r>
      <w:proofErr w:type="spellStart"/>
      <w:r w:rsidRPr="0024696D">
        <w:rPr>
          <w:rFonts w:ascii="Arial Narrow" w:hAnsi="Arial Narrow"/>
          <w:sz w:val="22"/>
          <w:szCs w:val="22"/>
        </w:rPr>
        <w:t>GenQA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/ CAP CYFL (≥2 </w:t>
      </w:r>
      <w:proofErr w:type="spellStart"/>
      <w:r w:rsidRPr="0024696D">
        <w:rPr>
          <w:rFonts w:ascii="Arial Narrow" w:hAnsi="Arial Narrow"/>
          <w:sz w:val="22"/>
          <w:szCs w:val="22"/>
        </w:rPr>
        <w:t>run</w:t>
      </w:r>
      <w:proofErr w:type="spellEnd"/>
      <w:r w:rsidRPr="0024696D">
        <w:rPr>
          <w:rFonts w:ascii="Arial Narrow" w:hAnsi="Arial Narrow"/>
          <w:sz w:val="22"/>
          <w:szCs w:val="22"/>
        </w:rPr>
        <w:t>/yıl)</w:t>
      </w:r>
    </w:p>
    <w:p w14:paraId="09F539B2" w14:textId="77777777" w:rsidR="00C9781E" w:rsidRPr="0024696D" w:rsidRDefault="00000000">
      <w:p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- EGFR/BRAF </w:t>
      </w:r>
      <w:proofErr w:type="spellStart"/>
      <w:r w:rsidRPr="0024696D">
        <w:rPr>
          <w:rFonts w:ascii="Arial Narrow" w:hAnsi="Arial Narrow"/>
          <w:sz w:val="22"/>
          <w:szCs w:val="22"/>
        </w:rPr>
        <w:t>dPCR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: EMQN / </w:t>
      </w:r>
      <w:proofErr w:type="spellStart"/>
      <w:r w:rsidRPr="0024696D">
        <w:rPr>
          <w:rFonts w:ascii="Arial Narrow" w:hAnsi="Arial Narrow"/>
          <w:sz w:val="22"/>
          <w:szCs w:val="22"/>
        </w:rPr>
        <w:t>GenQA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(≥1–2 </w:t>
      </w:r>
      <w:proofErr w:type="spellStart"/>
      <w:r w:rsidRPr="0024696D">
        <w:rPr>
          <w:rFonts w:ascii="Arial Narrow" w:hAnsi="Arial Narrow"/>
          <w:sz w:val="22"/>
          <w:szCs w:val="22"/>
        </w:rPr>
        <w:t>run</w:t>
      </w:r>
      <w:proofErr w:type="spellEnd"/>
      <w:r w:rsidRPr="0024696D">
        <w:rPr>
          <w:rFonts w:ascii="Arial Narrow" w:hAnsi="Arial Narrow"/>
          <w:sz w:val="22"/>
          <w:szCs w:val="22"/>
        </w:rPr>
        <w:t>/yıl)</w:t>
      </w:r>
    </w:p>
    <w:p w14:paraId="1FB30ACD" w14:textId="77777777" w:rsidR="00C9781E" w:rsidRPr="0024696D" w:rsidRDefault="00000000">
      <w:p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- NGS Solid Tümör: EMQN Solid </w:t>
      </w:r>
      <w:proofErr w:type="spellStart"/>
      <w:r w:rsidRPr="0024696D">
        <w:rPr>
          <w:rFonts w:ascii="Arial Narrow" w:hAnsi="Arial Narrow"/>
          <w:sz w:val="22"/>
          <w:szCs w:val="22"/>
        </w:rPr>
        <w:t>Tumour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/ </w:t>
      </w:r>
      <w:proofErr w:type="spellStart"/>
      <w:r w:rsidRPr="0024696D">
        <w:rPr>
          <w:rFonts w:ascii="Arial Narrow" w:hAnsi="Arial Narrow"/>
          <w:sz w:val="22"/>
          <w:szCs w:val="22"/>
        </w:rPr>
        <w:t>GenQA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NGS (≥1–2 </w:t>
      </w:r>
      <w:proofErr w:type="spellStart"/>
      <w:r w:rsidRPr="0024696D">
        <w:rPr>
          <w:rFonts w:ascii="Arial Narrow" w:hAnsi="Arial Narrow"/>
          <w:sz w:val="22"/>
          <w:szCs w:val="22"/>
        </w:rPr>
        <w:t>run</w:t>
      </w:r>
      <w:proofErr w:type="spellEnd"/>
      <w:r w:rsidRPr="0024696D">
        <w:rPr>
          <w:rFonts w:ascii="Arial Narrow" w:hAnsi="Arial Narrow"/>
          <w:sz w:val="22"/>
          <w:szCs w:val="22"/>
        </w:rPr>
        <w:t>/yıl)</w:t>
      </w:r>
    </w:p>
    <w:p w14:paraId="32B22999" w14:textId="77777777" w:rsidR="00C9781E" w:rsidRPr="0024696D" w:rsidRDefault="00000000">
      <w:p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Kalite göstergesi hedefleri (özet — ayrıntılar için ATH.PR.23 madde 6.5):</w:t>
      </w:r>
    </w:p>
    <w:p w14:paraId="77F2A53A" w14:textId="77777777" w:rsidR="00C9781E" w:rsidRPr="0024696D" w:rsidRDefault="00000000">
      <w:p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- TAT uyumu ≥%90; numune </w:t>
      </w:r>
      <w:proofErr w:type="spellStart"/>
      <w:r w:rsidRPr="0024696D">
        <w:rPr>
          <w:rFonts w:ascii="Arial Narrow" w:hAnsi="Arial Narrow"/>
          <w:sz w:val="22"/>
          <w:szCs w:val="22"/>
        </w:rPr>
        <w:t>red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oranı ≤%2; tekrar test oranı ≤%5</w:t>
      </w:r>
    </w:p>
    <w:p w14:paraId="32B98953" w14:textId="77777777" w:rsidR="00C9781E" w:rsidRPr="0024696D" w:rsidRDefault="00000000">
      <w:p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- EQA başarı oranı ≥%90; iç KK uygunsuzluk oranı ≤%5</w:t>
      </w:r>
    </w:p>
    <w:p w14:paraId="12D5F452" w14:textId="77777777" w:rsidR="00C9781E" w:rsidRPr="0024696D" w:rsidRDefault="00000000">
      <w:p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- Inter-</w:t>
      </w:r>
      <w:proofErr w:type="spellStart"/>
      <w:r w:rsidRPr="0024696D">
        <w:rPr>
          <w:rFonts w:ascii="Arial Narrow" w:hAnsi="Arial Narrow"/>
          <w:sz w:val="22"/>
          <w:szCs w:val="22"/>
        </w:rPr>
        <w:t>observer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agreement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(PD-L1, HER2, ALK FISH için) </w:t>
      </w:r>
      <w:proofErr w:type="spellStart"/>
      <w:r w:rsidRPr="0024696D">
        <w:rPr>
          <w:rFonts w:ascii="Arial Narrow" w:hAnsi="Arial Narrow"/>
          <w:sz w:val="22"/>
          <w:szCs w:val="22"/>
        </w:rPr>
        <w:t>Cohen's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κ ≥0.80 (yıllık)</w:t>
      </w:r>
    </w:p>
    <w:p w14:paraId="350AA5FC" w14:textId="77777777" w:rsidR="00C9781E" w:rsidRPr="0024696D" w:rsidRDefault="00000000">
      <w:p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- Kritik değer/sonuç bildirim süresi ≤30 dakika</w:t>
      </w:r>
    </w:p>
    <w:p w14:paraId="748E9739" w14:textId="77777777" w:rsidR="00C9781E" w:rsidRPr="0024696D" w:rsidRDefault="00000000">
      <w:p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lastRenderedPageBreak/>
        <w:t xml:space="preserve">- </w:t>
      </w:r>
      <w:proofErr w:type="spellStart"/>
      <w:r w:rsidRPr="0024696D">
        <w:rPr>
          <w:rFonts w:ascii="Arial Narrow" w:hAnsi="Arial Narrow"/>
          <w:sz w:val="22"/>
          <w:szCs w:val="22"/>
        </w:rPr>
        <w:t>Amended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report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oranı ≤%1</w:t>
      </w:r>
    </w:p>
    <w:p w14:paraId="1D4C6E61" w14:textId="77777777" w:rsidR="00C9781E" w:rsidRPr="0024696D" w:rsidRDefault="00000000">
      <w:p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Sapma durumunda ATH.PR.08 Uygunsuzluk ve Düzeltici Faaliyet Prosedürüne göre DÖF başlatılır.</w:t>
      </w:r>
    </w:p>
    <w:p w14:paraId="0107E2FA" w14:textId="77777777" w:rsidR="00382B66" w:rsidRPr="0024696D" w:rsidRDefault="00382B66">
      <w:pPr>
        <w:rPr>
          <w:rFonts w:ascii="Arial Narrow" w:hAnsi="Arial Narrow"/>
          <w:sz w:val="22"/>
          <w:szCs w:val="22"/>
        </w:rPr>
      </w:pPr>
    </w:p>
    <w:p w14:paraId="18333EB5" w14:textId="77777777" w:rsidR="00C9781E" w:rsidRPr="0024696D" w:rsidRDefault="00000000">
      <w:pPr>
        <w:pStyle w:val="Balk1"/>
        <w:keepNext w:val="0"/>
        <w:keepLines w:val="0"/>
        <w:spacing w:before="0" w:after="0" w:line="240" w:lineRule="auto"/>
        <w:rPr>
          <w:rFonts w:ascii="Arial Narrow" w:eastAsia="Arial Narrow" w:hAnsi="Arial Narrow" w:cs="Arial Narrow"/>
          <w:smallCaps w:val="0"/>
          <w:sz w:val="22"/>
          <w:szCs w:val="22"/>
        </w:rPr>
      </w:pPr>
      <w:bookmarkStart w:id="34" w:name="_heading=h.vphxt3ltcg3u" w:colFirst="0" w:colLast="0"/>
      <w:bookmarkEnd w:id="34"/>
      <w:r w:rsidRPr="0024696D">
        <w:rPr>
          <w:rFonts w:ascii="Arial Narrow" w:hAnsi="Arial Narrow"/>
          <w:smallCaps w:val="0"/>
          <w:sz w:val="22"/>
          <w:szCs w:val="22"/>
        </w:rPr>
        <w:t xml:space="preserve">13. CİHAZ ARIZASI VE RİSK YÖNETİMİ </w:t>
      </w:r>
    </w:p>
    <w:p w14:paraId="00F95377" w14:textId="77777777" w:rsidR="00C9781E" w:rsidRPr="0024696D" w:rsidRDefault="00000000">
      <w:pPr>
        <w:numPr>
          <w:ilvl w:val="0"/>
          <w:numId w:val="16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Cihaz arızasında test durdurulur</w:t>
      </w:r>
    </w:p>
    <w:p w14:paraId="7803A80F" w14:textId="77777777" w:rsidR="00C9781E" w:rsidRPr="0024696D" w:rsidRDefault="00000000">
      <w:pPr>
        <w:numPr>
          <w:ilvl w:val="0"/>
          <w:numId w:val="16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Teknik servis kaydı açılır</w:t>
      </w:r>
    </w:p>
    <w:p w14:paraId="3F53519E" w14:textId="77777777" w:rsidR="00C9781E" w:rsidRPr="0024696D" w:rsidRDefault="00000000">
      <w:pPr>
        <w:numPr>
          <w:ilvl w:val="0"/>
          <w:numId w:val="16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Numune uygun koşullarda bekletilir</w:t>
      </w:r>
    </w:p>
    <w:p w14:paraId="7A6EFDAD" w14:textId="77777777" w:rsidR="00C9781E" w:rsidRPr="0024696D" w:rsidRDefault="00000000">
      <w:pPr>
        <w:numPr>
          <w:ilvl w:val="0"/>
          <w:numId w:val="16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Gerekli durumlarda müşteri bilgilendirilir</w:t>
      </w:r>
    </w:p>
    <w:p w14:paraId="2A6D4DC1" w14:textId="77777777" w:rsidR="00382B66" w:rsidRPr="0024696D" w:rsidRDefault="00382B66">
      <w:pPr>
        <w:numPr>
          <w:ilvl w:val="0"/>
          <w:numId w:val="16"/>
        </w:numPr>
        <w:rPr>
          <w:rFonts w:ascii="Arial Narrow" w:eastAsia="Arial Narrow" w:hAnsi="Arial Narrow" w:cs="Arial Narrow"/>
          <w:sz w:val="22"/>
          <w:szCs w:val="22"/>
        </w:rPr>
      </w:pPr>
    </w:p>
    <w:p w14:paraId="0F06C98A" w14:textId="77777777" w:rsidR="00C9781E" w:rsidRPr="0024696D" w:rsidRDefault="00000000">
      <w:pPr>
        <w:pStyle w:val="Balk1"/>
        <w:keepNext w:val="0"/>
        <w:keepLines w:val="0"/>
        <w:spacing w:before="0" w:after="0" w:line="240" w:lineRule="auto"/>
        <w:rPr>
          <w:rFonts w:ascii="Arial Narrow" w:eastAsia="Arial Narrow" w:hAnsi="Arial Narrow" w:cs="Arial Narrow"/>
          <w:smallCaps w:val="0"/>
          <w:sz w:val="22"/>
          <w:szCs w:val="22"/>
        </w:rPr>
      </w:pPr>
      <w:bookmarkStart w:id="35" w:name="_heading=h.6miy3vnpm82y" w:colFirst="0" w:colLast="0"/>
      <w:bookmarkEnd w:id="35"/>
      <w:r w:rsidRPr="0024696D">
        <w:rPr>
          <w:rFonts w:ascii="Arial Narrow" w:hAnsi="Arial Narrow"/>
          <w:smallCaps w:val="0"/>
          <w:sz w:val="22"/>
          <w:szCs w:val="22"/>
        </w:rPr>
        <w:t xml:space="preserve">14. PERSONEL YETKİNLİĞİ </w:t>
      </w:r>
    </w:p>
    <w:p w14:paraId="126E77FF" w14:textId="77777777" w:rsidR="00C9781E" w:rsidRPr="0024696D" w:rsidRDefault="00000000">
      <w:pPr>
        <w:numPr>
          <w:ilvl w:val="0"/>
          <w:numId w:val="10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Boyama işlemleri eğitimli personel tarafından yapılır</w:t>
      </w:r>
    </w:p>
    <w:p w14:paraId="32FE2257" w14:textId="77777777" w:rsidR="00C9781E" w:rsidRPr="0024696D" w:rsidRDefault="00000000">
      <w:pPr>
        <w:numPr>
          <w:ilvl w:val="0"/>
          <w:numId w:val="10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Skorlama sadece patoloji uzmanı tarafından gerçekleştirilir</w:t>
      </w:r>
    </w:p>
    <w:p w14:paraId="5A783FFE" w14:textId="77777777" w:rsidR="00C9781E" w:rsidRPr="0024696D" w:rsidRDefault="00000000">
      <w:pPr>
        <w:numPr>
          <w:ilvl w:val="0"/>
          <w:numId w:val="10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Yetkinlik kayıtları kalite sisteminde tutulur</w:t>
      </w:r>
    </w:p>
    <w:p w14:paraId="1EDDD40E" w14:textId="77777777" w:rsidR="00382B66" w:rsidRPr="0024696D" w:rsidRDefault="00382B66" w:rsidP="00382B66">
      <w:pPr>
        <w:ind w:left="720"/>
        <w:rPr>
          <w:rFonts w:ascii="Arial Narrow" w:eastAsia="Arial Narrow" w:hAnsi="Arial Narrow" w:cs="Arial Narrow"/>
          <w:sz w:val="22"/>
          <w:szCs w:val="22"/>
        </w:rPr>
      </w:pPr>
    </w:p>
    <w:p w14:paraId="523BCBB0" w14:textId="77777777" w:rsidR="00C9781E" w:rsidRPr="0024696D" w:rsidRDefault="00000000">
      <w:pPr>
        <w:pStyle w:val="Balk1"/>
        <w:keepNext w:val="0"/>
        <w:keepLines w:val="0"/>
        <w:spacing w:before="0" w:after="0" w:line="240" w:lineRule="auto"/>
        <w:rPr>
          <w:rFonts w:ascii="Arial Narrow" w:eastAsia="Arial Narrow" w:hAnsi="Arial Narrow" w:cs="Arial Narrow"/>
          <w:smallCaps w:val="0"/>
          <w:sz w:val="22"/>
          <w:szCs w:val="22"/>
        </w:rPr>
      </w:pPr>
      <w:bookmarkStart w:id="36" w:name="_heading=h.mtv2kpf2o3mv" w:colFirst="0" w:colLast="0"/>
      <w:bookmarkEnd w:id="36"/>
      <w:r w:rsidRPr="0024696D">
        <w:rPr>
          <w:rFonts w:ascii="Arial Narrow" w:eastAsia="Arial Narrow" w:hAnsi="Arial Narrow" w:cs="Arial Narrow"/>
          <w:smallCaps w:val="0"/>
          <w:sz w:val="22"/>
          <w:szCs w:val="22"/>
        </w:rPr>
        <w:t>15. RAPORLAMA</w:t>
      </w:r>
    </w:p>
    <w:p w14:paraId="5B0205AA" w14:textId="77777777" w:rsidR="00C9781E" w:rsidRPr="0024696D" w:rsidRDefault="00000000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24696D">
        <w:rPr>
          <w:rFonts w:ascii="Arial Narrow" w:hAnsi="Arial Narrow"/>
          <w:b/>
          <w:bCs/>
          <w:sz w:val="22"/>
          <w:szCs w:val="22"/>
        </w:rPr>
        <w:t>Rapor içeriği:</w:t>
      </w:r>
    </w:p>
    <w:p w14:paraId="77A025B8" w14:textId="77777777" w:rsidR="00C9781E" w:rsidRPr="0024696D" w:rsidRDefault="00000000">
      <w:pPr>
        <w:numPr>
          <w:ilvl w:val="0"/>
          <w:numId w:val="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Test adı</w:t>
      </w:r>
    </w:p>
    <w:p w14:paraId="55D3F150" w14:textId="77777777" w:rsidR="00C9781E" w:rsidRPr="0024696D" w:rsidRDefault="00000000">
      <w:pPr>
        <w:numPr>
          <w:ilvl w:val="0"/>
          <w:numId w:val="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Numune tipi</w:t>
      </w:r>
    </w:p>
    <w:p w14:paraId="3EDD7270" w14:textId="77777777" w:rsidR="00C9781E" w:rsidRPr="0024696D" w:rsidRDefault="00000000">
      <w:pPr>
        <w:numPr>
          <w:ilvl w:val="0"/>
          <w:numId w:val="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Kullanılan yöntem</w:t>
      </w:r>
    </w:p>
    <w:p w14:paraId="507C0D80" w14:textId="77777777" w:rsidR="00C9781E" w:rsidRPr="0024696D" w:rsidRDefault="00000000">
      <w:pPr>
        <w:numPr>
          <w:ilvl w:val="0"/>
          <w:numId w:val="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Bulgular</w:t>
      </w:r>
    </w:p>
    <w:p w14:paraId="421EC709" w14:textId="77777777" w:rsidR="00C9781E" w:rsidRPr="0024696D" w:rsidRDefault="00000000">
      <w:pPr>
        <w:numPr>
          <w:ilvl w:val="0"/>
          <w:numId w:val="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TPS/CPS veya </w:t>
      </w:r>
      <w:proofErr w:type="spellStart"/>
      <w:r w:rsidRPr="0024696D">
        <w:rPr>
          <w:rFonts w:ascii="Arial Narrow" w:hAnsi="Arial Narrow"/>
          <w:sz w:val="22"/>
          <w:szCs w:val="22"/>
        </w:rPr>
        <w:t>Split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oranı</w:t>
      </w:r>
    </w:p>
    <w:p w14:paraId="31C66E73" w14:textId="77777777" w:rsidR="00C9781E" w:rsidRPr="0024696D" w:rsidRDefault="00000000">
      <w:pPr>
        <w:numPr>
          <w:ilvl w:val="0"/>
          <w:numId w:val="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Sonuç yorumu</w:t>
      </w:r>
    </w:p>
    <w:p w14:paraId="248804E0" w14:textId="77777777" w:rsidR="00C9781E" w:rsidRPr="0024696D" w:rsidRDefault="00000000">
      <w:pPr>
        <w:numPr>
          <w:ilvl w:val="0"/>
          <w:numId w:val="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Uzman onayı</w:t>
      </w:r>
    </w:p>
    <w:p w14:paraId="112FC9B6" w14:textId="77777777" w:rsidR="00C9781E" w:rsidRPr="0024696D" w:rsidRDefault="00000000">
      <w:pPr>
        <w:pStyle w:val="Balk3"/>
        <w:keepNext w:val="0"/>
        <w:keepLines w:val="0"/>
        <w:spacing w:before="0" w:line="240" w:lineRule="auto"/>
        <w:rPr>
          <w:rFonts w:ascii="Arial Narrow" w:eastAsia="Arial Narrow" w:hAnsi="Arial Narrow" w:cs="Arial Narrow"/>
          <w:b/>
          <w:bCs/>
          <w:sz w:val="22"/>
          <w:szCs w:val="22"/>
        </w:rPr>
      </w:pPr>
      <w:bookmarkStart w:id="37" w:name="_heading=h.d6fvvauthme4" w:colFirst="0" w:colLast="0"/>
      <w:bookmarkEnd w:id="37"/>
      <w:r w:rsidRPr="0024696D">
        <w:rPr>
          <w:rFonts w:ascii="Arial Narrow" w:hAnsi="Arial Narrow"/>
          <w:b/>
          <w:bCs/>
          <w:sz w:val="22"/>
          <w:szCs w:val="22"/>
        </w:rPr>
        <w:t>Kritik Sonuç Bildirimi</w:t>
      </w:r>
    </w:p>
    <w:p w14:paraId="715A17C4" w14:textId="77777777" w:rsidR="00C9781E" w:rsidRPr="0024696D" w:rsidRDefault="00000000">
      <w:p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Klinik açıdan önemli sonuçlar ilgili hekime öncelikli olarak bildirilir.</w:t>
      </w:r>
    </w:p>
    <w:p w14:paraId="284EB370" w14:textId="77777777" w:rsidR="00C9781E" w:rsidRPr="0024696D" w:rsidRDefault="00000000">
      <w:p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b/>
          <w:bCs/>
          <w:sz w:val="22"/>
          <w:szCs w:val="22"/>
        </w:rPr>
        <w:t>PD-L1 (CAL10) raporlarında LDT uyarısı:</w:t>
      </w:r>
    </w:p>
    <w:p w14:paraId="6E46A5A1" w14:textId="77777777" w:rsidR="00C9781E" w:rsidRPr="0024696D" w:rsidRDefault="00000000">
      <w:p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'Bu test laboratuvar tarafından geliştirilmiş (LDT) bir testtir; </w:t>
      </w:r>
      <w:proofErr w:type="spellStart"/>
      <w:r w:rsidRPr="0024696D">
        <w:rPr>
          <w:rFonts w:ascii="Arial Narrow" w:hAnsi="Arial Narrow"/>
          <w:sz w:val="22"/>
          <w:szCs w:val="22"/>
        </w:rPr>
        <w:t>companion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diagnostic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IVD klonlarla (22C3, 28-8, SP142, SP263) doğrudan eşdeğer değildir. Tedavi kararı klinik bağlam </w:t>
      </w:r>
      <w:proofErr w:type="gramStart"/>
      <w:r w:rsidRPr="0024696D">
        <w:rPr>
          <w:rFonts w:ascii="Arial Narrow" w:hAnsi="Arial Narrow"/>
          <w:sz w:val="22"/>
          <w:szCs w:val="22"/>
        </w:rPr>
        <w:t>ile birlikte</w:t>
      </w:r>
      <w:proofErr w:type="gramEnd"/>
      <w:r w:rsidRPr="0024696D">
        <w:rPr>
          <w:rFonts w:ascii="Arial Narrow" w:hAnsi="Arial Narrow"/>
          <w:sz w:val="22"/>
          <w:szCs w:val="22"/>
        </w:rPr>
        <w:t xml:space="preserve"> ve gerektiğinde IVD onaylı testle doğrulanarak verilmelidir.'</w:t>
      </w:r>
    </w:p>
    <w:p w14:paraId="274CF871" w14:textId="77777777" w:rsidR="00C9781E" w:rsidRPr="0024696D" w:rsidRDefault="00000000">
      <w:p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b/>
          <w:bCs/>
          <w:sz w:val="22"/>
          <w:szCs w:val="22"/>
        </w:rPr>
        <w:t>Raporlama bütünlüğü:</w:t>
      </w:r>
    </w:p>
    <w:p w14:paraId="4EE3D0B4" w14:textId="77777777" w:rsidR="00C9781E" w:rsidRPr="0024696D" w:rsidRDefault="00000000">
      <w:p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- Rapor onayı patolog tarafından elektronik veya ıslak imza ile yapılır</w:t>
      </w:r>
    </w:p>
    <w:p w14:paraId="14CA7870" w14:textId="77777777" w:rsidR="00C9781E" w:rsidRPr="0024696D" w:rsidRDefault="00000000">
      <w:p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- Onay tarih/saat bilgisi LIMS üzerinden kayıt altına alınır</w:t>
      </w:r>
    </w:p>
    <w:p w14:paraId="367B1B82" w14:textId="77777777" w:rsidR="00C9781E" w:rsidRPr="0024696D" w:rsidRDefault="00000000">
      <w:p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- Revize rapor (</w:t>
      </w:r>
      <w:proofErr w:type="spellStart"/>
      <w:r w:rsidRPr="0024696D">
        <w:rPr>
          <w:rFonts w:ascii="Arial Narrow" w:hAnsi="Arial Narrow"/>
          <w:sz w:val="22"/>
          <w:szCs w:val="22"/>
        </w:rPr>
        <w:t>amended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report</w:t>
      </w:r>
      <w:proofErr w:type="spellEnd"/>
      <w:r w:rsidRPr="0024696D">
        <w:rPr>
          <w:rFonts w:ascii="Arial Narrow" w:hAnsi="Arial Narrow"/>
          <w:sz w:val="22"/>
          <w:szCs w:val="22"/>
        </w:rPr>
        <w:t>) durumunda eski versiyon arşivde tutulur, klinisyen bilgilendirilir</w:t>
      </w:r>
    </w:p>
    <w:p w14:paraId="2BDB1442" w14:textId="77777777" w:rsidR="00C9781E" w:rsidRPr="0024696D" w:rsidRDefault="00000000">
      <w:p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- Raporun tedavi kararı için multidisipliner tümör konseyinde değerlendirilmesi önerilir</w:t>
      </w:r>
    </w:p>
    <w:p w14:paraId="0EA4ED24" w14:textId="77777777" w:rsidR="00C9781E" w:rsidRPr="0024696D" w:rsidRDefault="00000000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24696D">
        <w:rPr>
          <w:rFonts w:ascii="Arial Narrow" w:hAnsi="Arial Narrow"/>
          <w:b/>
          <w:bCs/>
          <w:sz w:val="22"/>
          <w:szCs w:val="22"/>
        </w:rPr>
        <w:t>16. ARŞİVLEME</w:t>
      </w:r>
    </w:p>
    <w:p w14:paraId="682A244A" w14:textId="77777777" w:rsidR="00C9781E" w:rsidRPr="0024696D" w:rsidRDefault="00000000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Patoloji laboratuvarı arşiv sistemi izlenebilirlik ve </w:t>
      </w:r>
      <w:proofErr w:type="gramStart"/>
      <w:r w:rsidRPr="0024696D">
        <w:rPr>
          <w:rFonts w:ascii="Arial Narrow" w:hAnsi="Arial Narrow"/>
          <w:sz w:val="22"/>
          <w:szCs w:val="22"/>
        </w:rPr>
        <w:t>dokümantasyon</w:t>
      </w:r>
      <w:proofErr w:type="gramEnd"/>
      <w:r w:rsidRPr="0024696D">
        <w:rPr>
          <w:rFonts w:ascii="Arial Narrow" w:hAnsi="Arial Narrow"/>
          <w:sz w:val="22"/>
          <w:szCs w:val="22"/>
        </w:rPr>
        <w:t xml:space="preserve"> sürekliliği esasına dayanır. Arşivleme aşağıdaki kategorilere göre yürütülür:</w:t>
      </w:r>
    </w:p>
    <w:p w14:paraId="33BF1D26" w14:textId="77777777" w:rsidR="00C9781E" w:rsidRPr="0024696D" w:rsidRDefault="00000000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24696D">
        <w:rPr>
          <w:rFonts w:ascii="Arial Narrow" w:hAnsi="Arial Narrow"/>
          <w:b/>
          <w:bCs/>
          <w:sz w:val="22"/>
          <w:szCs w:val="22"/>
        </w:rPr>
        <w:t>16.1 FFPE Blok Arşivi</w:t>
      </w:r>
    </w:p>
    <w:p w14:paraId="45CE14B8" w14:textId="77777777" w:rsidR="00C9781E" w:rsidRPr="0024696D" w:rsidRDefault="00000000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- Tüm FFPE bloklar 18–25°C oda sıcaklığında, kuru, ışıktan korunmuş arşiv dolaplarında saklanır.</w:t>
      </w:r>
    </w:p>
    <w:p w14:paraId="0DFDAF7D" w14:textId="77777777" w:rsidR="00C9781E" w:rsidRPr="0024696D" w:rsidRDefault="00000000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- Saklama süresi Kurumlar arasında yapılan anlaşma süresince arşivlenir. Çalışması tamamlanan materyaller kuruma iade </w:t>
      </w:r>
      <w:proofErr w:type="gramStart"/>
      <w:r w:rsidRPr="0024696D">
        <w:rPr>
          <w:rFonts w:ascii="Arial Narrow" w:hAnsi="Arial Narrow"/>
          <w:sz w:val="22"/>
          <w:szCs w:val="22"/>
        </w:rPr>
        <w:t>edilir..</w:t>
      </w:r>
      <w:proofErr w:type="gramEnd"/>
      <w:r w:rsidRPr="0024696D">
        <w:rPr>
          <w:rFonts w:ascii="Arial Narrow" w:hAnsi="Arial Narrow"/>
          <w:sz w:val="22"/>
          <w:szCs w:val="22"/>
        </w:rPr>
        <w:t xml:space="preserve"> </w:t>
      </w:r>
    </w:p>
    <w:p w14:paraId="5841FD50" w14:textId="77777777" w:rsidR="00C9781E" w:rsidRPr="0024696D" w:rsidRDefault="00000000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24696D">
        <w:rPr>
          <w:rFonts w:ascii="Arial Narrow" w:hAnsi="Arial Narrow"/>
          <w:b/>
          <w:bCs/>
          <w:sz w:val="22"/>
          <w:szCs w:val="22"/>
        </w:rPr>
        <w:t>16.2 Boyalı/Boyasız Lam Arşivi</w:t>
      </w:r>
    </w:p>
    <w:p w14:paraId="769FDB06" w14:textId="77777777" w:rsidR="00C9781E" w:rsidRPr="0024696D" w:rsidRDefault="00000000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proofErr w:type="gramStart"/>
      <w:r w:rsidRPr="0024696D">
        <w:rPr>
          <w:rFonts w:ascii="Arial Narrow" w:hAnsi="Arial Narrow"/>
          <w:sz w:val="22"/>
          <w:szCs w:val="22"/>
        </w:rPr>
        <w:t>- -</w:t>
      </w:r>
      <w:proofErr w:type="gramEnd"/>
      <w:r w:rsidRPr="0024696D">
        <w:rPr>
          <w:rFonts w:ascii="Arial Narrow" w:hAnsi="Arial Narrow"/>
          <w:sz w:val="22"/>
          <w:szCs w:val="22"/>
        </w:rPr>
        <w:t xml:space="preserve"> Saklama süresi Kurumlar arasında yapılan anlaşma süresince arşivlenir. </w:t>
      </w:r>
      <w:proofErr w:type="spellStart"/>
      <w:r w:rsidRPr="0024696D">
        <w:rPr>
          <w:rFonts w:ascii="Arial Narrow" w:hAnsi="Arial Narrow"/>
          <w:sz w:val="22"/>
          <w:szCs w:val="22"/>
        </w:rPr>
        <w:t>Çalıması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tamamlanan materyaller kuruma iade edilir.</w:t>
      </w:r>
    </w:p>
    <w:p w14:paraId="6DA263C5" w14:textId="77777777" w:rsidR="00C9781E" w:rsidRPr="0024696D" w:rsidRDefault="00000000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- Floresan boyalı lamlar (ALK FISH) -20°C'de karanlıkta saklanır. (1-2 </w:t>
      </w:r>
      <w:proofErr w:type="gramStart"/>
      <w:r w:rsidRPr="0024696D">
        <w:rPr>
          <w:rFonts w:ascii="Arial Narrow" w:hAnsi="Arial Narrow"/>
          <w:sz w:val="22"/>
          <w:szCs w:val="22"/>
        </w:rPr>
        <w:t>ay)(</w:t>
      </w:r>
      <w:proofErr w:type="gramEnd"/>
      <w:r w:rsidRPr="0024696D">
        <w:rPr>
          <w:rFonts w:ascii="Arial Narrow" w:hAnsi="Arial Narrow"/>
          <w:sz w:val="22"/>
          <w:szCs w:val="22"/>
        </w:rPr>
        <w:t xml:space="preserve">sinyal kaybı olabileceği için </w:t>
      </w:r>
      <w:proofErr w:type="spellStart"/>
      <w:r w:rsidRPr="0024696D">
        <w:rPr>
          <w:rFonts w:ascii="Arial Narrow" w:hAnsi="Arial Narrow"/>
          <w:sz w:val="22"/>
          <w:szCs w:val="22"/>
        </w:rPr>
        <w:t>fotodokümantasyon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önerilir).</w:t>
      </w:r>
    </w:p>
    <w:p w14:paraId="09DA80AB" w14:textId="77777777" w:rsidR="00C9781E" w:rsidRPr="0024696D" w:rsidRDefault="00000000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24696D">
        <w:rPr>
          <w:rFonts w:ascii="Arial Narrow" w:hAnsi="Arial Narrow"/>
          <w:b/>
          <w:bCs/>
          <w:sz w:val="22"/>
          <w:szCs w:val="22"/>
        </w:rPr>
        <w:lastRenderedPageBreak/>
        <w:t>16.3 Rapor Arşivi</w:t>
      </w:r>
    </w:p>
    <w:p w14:paraId="1E86DC97" w14:textId="77777777" w:rsidR="00C9781E" w:rsidRPr="0024696D" w:rsidRDefault="00000000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- Tüm raporlar elektronik ve/veya basılı olarak süresiz arşivlenir.</w:t>
      </w:r>
    </w:p>
    <w:p w14:paraId="36C956BC" w14:textId="77777777" w:rsidR="00C9781E" w:rsidRPr="0024696D" w:rsidRDefault="00000000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- Onaylanmış raporların </w:t>
      </w:r>
      <w:proofErr w:type="spellStart"/>
      <w:r w:rsidRPr="0024696D">
        <w:rPr>
          <w:rFonts w:ascii="Arial Narrow" w:hAnsi="Arial Narrow"/>
          <w:sz w:val="22"/>
          <w:szCs w:val="22"/>
        </w:rPr>
        <w:t>çıktıarı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alınarak fiziksel olarak arşivlenir. Revize raporların eski versiyonları izlenebilir şekilde tutulur.</w:t>
      </w:r>
    </w:p>
    <w:p w14:paraId="651147E1" w14:textId="77777777" w:rsidR="00C9781E" w:rsidRPr="0024696D" w:rsidRDefault="00000000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24696D">
        <w:rPr>
          <w:rFonts w:ascii="Arial Narrow" w:hAnsi="Arial Narrow"/>
          <w:b/>
          <w:bCs/>
          <w:sz w:val="22"/>
          <w:szCs w:val="22"/>
        </w:rPr>
        <w:t>16.4 Kalite Kontrol Kayıtları</w:t>
      </w:r>
    </w:p>
    <w:p w14:paraId="62FF7DEB" w14:textId="77777777" w:rsidR="00C9781E" w:rsidRPr="0024696D" w:rsidRDefault="00000000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- İç kalite kontrol formları (ATH.FR.90), validasyon/verifikasyon dosyaları (ATH.FR.31), EQA katılım sonuçları, lot doğrulama kayıtları en az 5 yıl arşivlenir.</w:t>
      </w:r>
    </w:p>
    <w:p w14:paraId="7E8E91E2" w14:textId="77777777" w:rsidR="00C9781E" w:rsidRPr="0024696D" w:rsidRDefault="00000000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- Cihaz çalışma logları, bakım/kalibrasyon kayıtları en az 5 yıl saklanır.</w:t>
      </w:r>
    </w:p>
    <w:p w14:paraId="3E7F926C" w14:textId="77777777" w:rsidR="00C9781E" w:rsidRPr="0024696D" w:rsidRDefault="00C9781E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tbl>
      <w:tblPr>
        <w:tblStyle w:val="a5"/>
        <w:tblW w:w="97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7785"/>
      </w:tblGrid>
      <w:tr w:rsidR="00C9781E" w:rsidRPr="0024696D" w14:paraId="42A87B2B" w14:textId="77777777"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114DF" w14:textId="1911695B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 w:rsidRPr="0024696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Materyal:</w:t>
            </w:r>
          </w:p>
        </w:tc>
        <w:tc>
          <w:tcPr>
            <w:tcW w:w="7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A8E78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 w:rsidRPr="0024696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Süre</w:t>
            </w:r>
          </w:p>
        </w:tc>
      </w:tr>
      <w:tr w:rsidR="00C9781E" w:rsidRPr="0024696D" w14:paraId="1AC3413E" w14:textId="77777777"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9F7E9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 w:rsidRPr="0024696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FFPE blok:</w:t>
            </w:r>
          </w:p>
        </w:tc>
        <w:tc>
          <w:tcPr>
            <w:tcW w:w="7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896F0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24696D">
              <w:rPr>
                <w:rFonts w:ascii="Arial Narrow" w:eastAsia="Arial Narrow" w:hAnsi="Arial Narrow" w:cs="Arial Narrow"/>
                <w:sz w:val="22"/>
                <w:szCs w:val="22"/>
              </w:rPr>
              <w:t>FPE blok ve boyalı lamların saklama süreleri müşteri kurum ile yapılan hizmet anlaşması doğrultusunda belirlenir ve kurum kalite sisteminde tanımlanan minimum saklama sürelerine uygun şekilde yönetilir.</w:t>
            </w:r>
          </w:p>
        </w:tc>
      </w:tr>
      <w:tr w:rsidR="00C9781E" w:rsidRPr="0024696D" w14:paraId="09A6996E" w14:textId="77777777"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AA903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 w:rsidRPr="0024696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Boyalı lam:</w:t>
            </w:r>
          </w:p>
        </w:tc>
        <w:tc>
          <w:tcPr>
            <w:tcW w:w="7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2A87C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24696D">
              <w:rPr>
                <w:rFonts w:ascii="Arial Narrow" w:eastAsia="Arial Narrow" w:hAnsi="Arial Narrow" w:cs="Arial Narrow"/>
                <w:sz w:val="22"/>
                <w:szCs w:val="22"/>
              </w:rPr>
              <w:t>FPE blok ve boyalı lamların saklama süreleri müşteri kurum ile yapılan hizmet anlaşması doğrultusunda belirlenir ve kurum kalite sisteminde tanımlanan minimum saklama sürelerine uygun şekilde yönetilir.</w:t>
            </w:r>
          </w:p>
        </w:tc>
      </w:tr>
      <w:tr w:rsidR="00C9781E" w:rsidRPr="0024696D" w14:paraId="24D45383" w14:textId="77777777"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8D884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 w:rsidRPr="0024696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Dijital rapor:</w:t>
            </w:r>
          </w:p>
        </w:tc>
        <w:tc>
          <w:tcPr>
            <w:tcW w:w="7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72BB4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24696D">
              <w:rPr>
                <w:rFonts w:ascii="Arial Narrow" w:eastAsia="Arial Narrow" w:hAnsi="Arial Narrow" w:cs="Arial Narrow"/>
                <w:sz w:val="22"/>
                <w:szCs w:val="22"/>
              </w:rPr>
              <w:t>Süresiz</w:t>
            </w:r>
          </w:p>
        </w:tc>
      </w:tr>
      <w:tr w:rsidR="00C9781E" w:rsidRPr="0024696D" w14:paraId="29FA1B9F" w14:textId="77777777"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48822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 w:rsidRPr="0024696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FISH görüntüleri:</w:t>
            </w:r>
          </w:p>
        </w:tc>
        <w:tc>
          <w:tcPr>
            <w:tcW w:w="7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73506" w14:textId="3099D872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24696D">
              <w:rPr>
                <w:rFonts w:ascii="Arial Narrow" w:eastAsia="Arial Narrow" w:hAnsi="Arial Narrow" w:cs="Arial Narrow"/>
                <w:sz w:val="22"/>
                <w:szCs w:val="22"/>
              </w:rPr>
              <w:t>Dijital arşiv</w:t>
            </w:r>
          </w:p>
        </w:tc>
      </w:tr>
    </w:tbl>
    <w:p w14:paraId="7B026C0A" w14:textId="77777777" w:rsidR="00C9781E" w:rsidRPr="0024696D" w:rsidRDefault="00C9781E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26F7AE33" w14:textId="77777777" w:rsidR="00C9781E" w:rsidRPr="0024696D" w:rsidRDefault="00000000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24696D">
        <w:rPr>
          <w:rFonts w:ascii="Arial Narrow" w:hAnsi="Arial Narrow"/>
          <w:b/>
          <w:bCs/>
          <w:sz w:val="22"/>
          <w:szCs w:val="22"/>
        </w:rPr>
        <w:t>17. KİMYASAL YÖNETİMİ</w:t>
      </w:r>
    </w:p>
    <w:p w14:paraId="06E2AA08" w14:textId="77777777" w:rsidR="00C9781E" w:rsidRPr="0024696D" w:rsidRDefault="00000000">
      <w:pPr>
        <w:numPr>
          <w:ilvl w:val="0"/>
          <w:numId w:val="22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SDS formları erişilebilir olmalıdır</w:t>
      </w:r>
    </w:p>
    <w:p w14:paraId="40A19DAB" w14:textId="77777777" w:rsidR="00C9781E" w:rsidRPr="0024696D" w:rsidRDefault="00000000">
      <w:pPr>
        <w:numPr>
          <w:ilvl w:val="0"/>
          <w:numId w:val="22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LOT / SKT takibi yapılır</w:t>
      </w:r>
    </w:p>
    <w:p w14:paraId="132A7BC5" w14:textId="77777777" w:rsidR="00C9781E" w:rsidRPr="0024696D" w:rsidRDefault="00000000">
      <w:pPr>
        <w:numPr>
          <w:ilvl w:val="0"/>
          <w:numId w:val="22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Kimyasal etiketleme uygulanır</w:t>
      </w:r>
    </w:p>
    <w:p w14:paraId="5FDAF574" w14:textId="77777777" w:rsidR="00C9781E" w:rsidRPr="0024696D" w:rsidRDefault="00000000">
      <w:pPr>
        <w:numPr>
          <w:ilvl w:val="0"/>
          <w:numId w:val="22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Çeker ocak kullanılır</w:t>
      </w:r>
    </w:p>
    <w:p w14:paraId="5284F2F0" w14:textId="77777777" w:rsidR="00382B66" w:rsidRPr="0024696D" w:rsidRDefault="00382B66" w:rsidP="00382B66">
      <w:pPr>
        <w:ind w:left="720"/>
        <w:rPr>
          <w:rFonts w:ascii="Arial Narrow" w:eastAsia="Arial Narrow" w:hAnsi="Arial Narrow" w:cs="Arial Narrow"/>
          <w:sz w:val="22"/>
          <w:szCs w:val="22"/>
        </w:rPr>
      </w:pPr>
    </w:p>
    <w:p w14:paraId="6E074884" w14:textId="77777777" w:rsidR="00C9781E" w:rsidRPr="0024696D" w:rsidRDefault="00000000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24696D">
        <w:rPr>
          <w:rFonts w:ascii="Arial Narrow" w:hAnsi="Arial Narrow"/>
          <w:b/>
          <w:bCs/>
          <w:sz w:val="22"/>
          <w:szCs w:val="22"/>
        </w:rPr>
        <w:t>18. TIBBİ VE KİMYASAL ATIK YÖNETİMİ</w:t>
      </w:r>
    </w:p>
    <w:p w14:paraId="2875E6F1" w14:textId="77777777" w:rsidR="00C9781E" w:rsidRPr="0024696D" w:rsidRDefault="00000000">
      <w:pPr>
        <w:pStyle w:val="Balk3"/>
        <w:keepNext w:val="0"/>
        <w:keepLines w:val="0"/>
        <w:spacing w:before="0" w:line="240" w:lineRule="auto"/>
        <w:rPr>
          <w:rFonts w:ascii="Arial Narrow" w:eastAsia="Arial Narrow" w:hAnsi="Arial Narrow" w:cs="Arial Narrow"/>
          <w:b/>
          <w:bCs/>
          <w:sz w:val="22"/>
          <w:szCs w:val="22"/>
        </w:rPr>
      </w:pPr>
      <w:bookmarkStart w:id="38" w:name="_heading=h.1rjzqbsf6kiv" w:colFirst="0" w:colLast="0"/>
      <w:bookmarkEnd w:id="38"/>
      <w:r w:rsidRPr="0024696D">
        <w:rPr>
          <w:rFonts w:ascii="Arial Narrow" w:hAnsi="Arial Narrow"/>
          <w:b/>
          <w:bCs/>
          <w:sz w:val="22"/>
          <w:szCs w:val="22"/>
        </w:rPr>
        <w:t>Kimyasal Atık</w:t>
      </w:r>
    </w:p>
    <w:p w14:paraId="4E29701C" w14:textId="77777777" w:rsidR="00C9781E" w:rsidRPr="0024696D" w:rsidRDefault="00000000">
      <w:pPr>
        <w:numPr>
          <w:ilvl w:val="0"/>
          <w:numId w:val="1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Ksilen</w:t>
      </w:r>
      <w:proofErr w:type="spellEnd"/>
    </w:p>
    <w:p w14:paraId="26BEC3BB" w14:textId="77777777" w:rsidR="00C9781E" w:rsidRPr="0024696D" w:rsidRDefault="00000000">
      <w:pPr>
        <w:numPr>
          <w:ilvl w:val="0"/>
          <w:numId w:val="1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Alkol</w:t>
      </w:r>
    </w:p>
    <w:p w14:paraId="7F67A370" w14:textId="77777777" w:rsidR="00C9781E" w:rsidRPr="0024696D" w:rsidRDefault="00000000">
      <w:pPr>
        <w:numPr>
          <w:ilvl w:val="0"/>
          <w:numId w:val="1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DAB atıkları</w:t>
      </w:r>
    </w:p>
    <w:p w14:paraId="45F5FCF8" w14:textId="77777777" w:rsidR="00C9781E" w:rsidRPr="0024696D" w:rsidRDefault="00000000">
      <w:pPr>
        <w:pStyle w:val="Balk3"/>
        <w:keepNext w:val="0"/>
        <w:keepLines w:val="0"/>
        <w:spacing w:before="0" w:line="240" w:lineRule="auto"/>
        <w:rPr>
          <w:rFonts w:ascii="Arial Narrow" w:eastAsia="Arial Narrow" w:hAnsi="Arial Narrow" w:cs="Arial Narrow"/>
          <w:b/>
          <w:bCs/>
          <w:sz w:val="22"/>
          <w:szCs w:val="22"/>
        </w:rPr>
      </w:pPr>
      <w:bookmarkStart w:id="39" w:name="_heading=h.byhk4gjhdfk8" w:colFirst="0" w:colLast="0"/>
      <w:bookmarkEnd w:id="39"/>
      <w:r w:rsidRPr="0024696D">
        <w:rPr>
          <w:rFonts w:ascii="Arial Narrow" w:hAnsi="Arial Narrow"/>
          <w:b/>
          <w:bCs/>
          <w:sz w:val="22"/>
          <w:szCs w:val="22"/>
        </w:rPr>
        <w:t>Tıbbi Atık</w:t>
      </w:r>
    </w:p>
    <w:p w14:paraId="08F6848C" w14:textId="77777777" w:rsidR="00C9781E" w:rsidRPr="0024696D" w:rsidRDefault="00000000">
      <w:pPr>
        <w:numPr>
          <w:ilvl w:val="0"/>
          <w:numId w:val="25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Kullanılmış lamlar</w:t>
      </w:r>
    </w:p>
    <w:p w14:paraId="7447A927" w14:textId="77777777" w:rsidR="00C9781E" w:rsidRPr="0024696D" w:rsidRDefault="00000000">
      <w:pPr>
        <w:numPr>
          <w:ilvl w:val="0"/>
          <w:numId w:val="25"/>
        </w:numPr>
        <w:rPr>
          <w:rFonts w:ascii="Arial Narrow" w:hAnsi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Artık Parafin Blok kalıntıları</w:t>
      </w:r>
    </w:p>
    <w:p w14:paraId="7C312324" w14:textId="77777777" w:rsidR="00C9781E" w:rsidRPr="0024696D" w:rsidRDefault="00000000">
      <w:pPr>
        <w:numPr>
          <w:ilvl w:val="0"/>
          <w:numId w:val="25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Kontamine sarf malzemeler</w:t>
      </w:r>
    </w:p>
    <w:p w14:paraId="3926B55D" w14:textId="77777777" w:rsidR="00382B66" w:rsidRPr="0024696D" w:rsidRDefault="00382B66" w:rsidP="00382B66">
      <w:pPr>
        <w:ind w:left="720"/>
        <w:rPr>
          <w:rFonts w:ascii="Arial Narrow" w:eastAsia="Arial Narrow" w:hAnsi="Arial Narrow" w:cs="Arial Narrow"/>
          <w:sz w:val="22"/>
          <w:szCs w:val="22"/>
        </w:rPr>
      </w:pPr>
    </w:p>
    <w:p w14:paraId="041E2487" w14:textId="77777777" w:rsidR="00C9781E" w:rsidRPr="0024696D" w:rsidRDefault="00000000">
      <w:pPr>
        <w:pStyle w:val="Balk1"/>
        <w:keepNext w:val="0"/>
        <w:keepLines w:val="0"/>
        <w:spacing w:before="0" w:after="0" w:line="240" w:lineRule="auto"/>
        <w:rPr>
          <w:rFonts w:ascii="Arial Narrow" w:eastAsia="Arial Narrow" w:hAnsi="Arial Narrow" w:cs="Arial Narrow"/>
          <w:smallCaps w:val="0"/>
          <w:sz w:val="22"/>
          <w:szCs w:val="22"/>
        </w:rPr>
      </w:pPr>
      <w:bookmarkStart w:id="40" w:name="_heading=h.kyrcxdrbhvva" w:colFirst="0" w:colLast="0"/>
      <w:bookmarkEnd w:id="40"/>
      <w:r w:rsidRPr="0024696D">
        <w:rPr>
          <w:rFonts w:ascii="Arial Narrow" w:hAnsi="Arial Narrow"/>
          <w:smallCaps w:val="0"/>
          <w:sz w:val="22"/>
          <w:szCs w:val="22"/>
        </w:rPr>
        <w:t>19. İŞ SAĞLIĞI VE GÜVENLİĞİ</w:t>
      </w:r>
    </w:p>
    <w:p w14:paraId="136BF9AE" w14:textId="77777777" w:rsidR="00C9781E" w:rsidRPr="0024696D" w:rsidRDefault="00000000">
      <w:pPr>
        <w:numPr>
          <w:ilvl w:val="0"/>
          <w:numId w:val="2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Eldiven, </w:t>
      </w:r>
      <w:proofErr w:type="spellStart"/>
      <w:proofErr w:type="gramStart"/>
      <w:r w:rsidRPr="0024696D">
        <w:rPr>
          <w:rFonts w:ascii="Arial Narrow" w:hAnsi="Arial Narrow"/>
          <w:sz w:val="22"/>
          <w:szCs w:val="22"/>
        </w:rPr>
        <w:t>gözlük,yüz</w:t>
      </w:r>
      <w:proofErr w:type="spellEnd"/>
      <w:proofErr w:type="gramEnd"/>
      <w:r w:rsidRPr="0024696D">
        <w:rPr>
          <w:rFonts w:ascii="Arial Narrow" w:hAnsi="Arial Narrow"/>
          <w:sz w:val="22"/>
          <w:szCs w:val="22"/>
        </w:rPr>
        <w:t xml:space="preserve"> siperi önlük kullanımı</w:t>
      </w:r>
    </w:p>
    <w:p w14:paraId="30564940" w14:textId="77777777" w:rsidR="00C9781E" w:rsidRPr="0024696D" w:rsidRDefault="00000000">
      <w:pPr>
        <w:numPr>
          <w:ilvl w:val="0"/>
          <w:numId w:val="2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Göz duşu / vücut duşu</w:t>
      </w:r>
    </w:p>
    <w:p w14:paraId="7944E933" w14:textId="77777777" w:rsidR="00C9781E" w:rsidRPr="0024696D" w:rsidRDefault="00000000">
      <w:pPr>
        <w:numPr>
          <w:ilvl w:val="0"/>
          <w:numId w:val="2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Uygun havalandırma sistemi</w:t>
      </w:r>
    </w:p>
    <w:p w14:paraId="6A539DF6" w14:textId="77777777" w:rsidR="00382B66" w:rsidRPr="0024696D" w:rsidRDefault="00382B66" w:rsidP="00382B66">
      <w:pPr>
        <w:ind w:left="720"/>
        <w:rPr>
          <w:rFonts w:ascii="Arial Narrow" w:eastAsia="Arial Narrow" w:hAnsi="Arial Narrow" w:cs="Arial Narrow"/>
          <w:sz w:val="22"/>
          <w:szCs w:val="22"/>
        </w:rPr>
      </w:pPr>
    </w:p>
    <w:p w14:paraId="63B33845" w14:textId="77777777" w:rsidR="00C9781E" w:rsidRPr="0024696D" w:rsidRDefault="00000000">
      <w:pPr>
        <w:pStyle w:val="Balk1"/>
        <w:keepNext w:val="0"/>
        <w:keepLines w:val="0"/>
        <w:spacing w:before="0" w:after="0" w:line="240" w:lineRule="auto"/>
        <w:rPr>
          <w:rFonts w:ascii="Arial Narrow" w:eastAsia="Arial Narrow" w:hAnsi="Arial Narrow" w:cs="Arial Narrow"/>
          <w:sz w:val="22"/>
          <w:szCs w:val="22"/>
        </w:rPr>
      </w:pPr>
      <w:bookmarkStart w:id="41" w:name="_heading=h.qf35ozlzasza" w:colFirst="0" w:colLast="0"/>
      <w:bookmarkEnd w:id="41"/>
      <w:r w:rsidRPr="0024696D">
        <w:rPr>
          <w:rFonts w:ascii="Arial Narrow" w:hAnsi="Arial Narrow"/>
          <w:smallCaps w:val="0"/>
          <w:sz w:val="22"/>
          <w:szCs w:val="22"/>
        </w:rPr>
        <w:t>20. ORGANİZASYON VE SORUMLULUK MATRİSİ</w:t>
      </w:r>
    </w:p>
    <w:tbl>
      <w:tblPr>
        <w:tblStyle w:val="a6"/>
        <w:tblW w:w="974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73"/>
        <w:gridCol w:w="4873"/>
      </w:tblGrid>
      <w:tr w:rsidR="00C9781E" w:rsidRPr="0024696D" w14:paraId="3F8098F0" w14:textId="77777777">
        <w:tc>
          <w:tcPr>
            <w:tcW w:w="4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29AE3" w14:textId="3068693B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lastRenderedPageBreak/>
              <w:t>Süreç</w:t>
            </w:r>
          </w:p>
        </w:tc>
        <w:tc>
          <w:tcPr>
            <w:tcW w:w="4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CDEEA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Sorumlu</w:t>
            </w:r>
          </w:p>
        </w:tc>
      </w:tr>
      <w:tr w:rsidR="00C9781E" w:rsidRPr="0024696D" w14:paraId="77E66DBC" w14:textId="77777777">
        <w:tc>
          <w:tcPr>
            <w:tcW w:w="4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81889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Numune kabul:</w:t>
            </w:r>
          </w:p>
        </w:tc>
        <w:tc>
          <w:tcPr>
            <w:tcW w:w="4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22871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Laboratuvar personeli</w:t>
            </w:r>
          </w:p>
        </w:tc>
      </w:tr>
      <w:tr w:rsidR="00C9781E" w:rsidRPr="0024696D" w14:paraId="6E926DFD" w14:textId="77777777">
        <w:tc>
          <w:tcPr>
            <w:tcW w:w="4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CBAB5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b/>
                <w:bCs/>
                <w:sz w:val="22"/>
                <w:szCs w:val="22"/>
              </w:rPr>
            </w:pPr>
            <w:proofErr w:type="spellStart"/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Mikrotomi</w:t>
            </w:r>
            <w:proofErr w:type="spellEnd"/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3A3DF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24696D">
              <w:rPr>
                <w:rFonts w:ascii="Arial Narrow" w:hAnsi="Arial Narrow"/>
                <w:sz w:val="22"/>
                <w:szCs w:val="22"/>
              </w:rPr>
              <w:t>Histoteknik</w:t>
            </w:r>
            <w:proofErr w:type="spellEnd"/>
            <w:r w:rsidRPr="0024696D">
              <w:rPr>
                <w:rFonts w:ascii="Arial Narrow" w:hAnsi="Arial Narrow"/>
                <w:sz w:val="22"/>
                <w:szCs w:val="22"/>
              </w:rPr>
              <w:t xml:space="preserve"> personel</w:t>
            </w:r>
          </w:p>
        </w:tc>
      </w:tr>
      <w:tr w:rsidR="00C9781E" w:rsidRPr="0024696D" w14:paraId="5A56E138" w14:textId="77777777">
        <w:tc>
          <w:tcPr>
            <w:tcW w:w="4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263CC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H&amp;E boyama:</w:t>
            </w:r>
          </w:p>
        </w:tc>
        <w:tc>
          <w:tcPr>
            <w:tcW w:w="4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B3757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Histoloji personeli</w:t>
            </w:r>
          </w:p>
        </w:tc>
      </w:tr>
      <w:tr w:rsidR="00C9781E" w:rsidRPr="0024696D" w14:paraId="601737C3" w14:textId="77777777">
        <w:tc>
          <w:tcPr>
            <w:tcW w:w="4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AFF4E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Otomatik İHK / FISH:</w:t>
            </w:r>
          </w:p>
        </w:tc>
        <w:tc>
          <w:tcPr>
            <w:tcW w:w="4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124A3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Yetkili laboratuvar personeli</w:t>
            </w:r>
          </w:p>
        </w:tc>
      </w:tr>
      <w:tr w:rsidR="00C9781E" w:rsidRPr="0024696D" w14:paraId="18E76386" w14:textId="77777777">
        <w:tc>
          <w:tcPr>
            <w:tcW w:w="4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316AB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Değerlendirme:</w:t>
            </w:r>
          </w:p>
        </w:tc>
        <w:tc>
          <w:tcPr>
            <w:tcW w:w="4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98E5D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Patoloji uzmanı</w:t>
            </w:r>
          </w:p>
        </w:tc>
      </w:tr>
      <w:tr w:rsidR="00C9781E" w:rsidRPr="0024696D" w14:paraId="11C76459" w14:textId="77777777">
        <w:tc>
          <w:tcPr>
            <w:tcW w:w="4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1C811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Teknik onay:</w:t>
            </w:r>
          </w:p>
        </w:tc>
        <w:tc>
          <w:tcPr>
            <w:tcW w:w="4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543D1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Laboratuvar sorumlusu</w:t>
            </w:r>
          </w:p>
        </w:tc>
      </w:tr>
      <w:tr w:rsidR="00C9781E" w:rsidRPr="0024696D" w14:paraId="49C0B71B" w14:textId="77777777">
        <w:tc>
          <w:tcPr>
            <w:tcW w:w="4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15F62" w14:textId="7777777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Arşivleme:</w:t>
            </w:r>
          </w:p>
        </w:tc>
        <w:tc>
          <w:tcPr>
            <w:tcW w:w="4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4FD28" w14:textId="62E96F87" w:rsidR="00C9781E" w:rsidRPr="002469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Laboratuvar personeli</w:t>
            </w:r>
          </w:p>
        </w:tc>
      </w:tr>
    </w:tbl>
    <w:p w14:paraId="013D5CE8" w14:textId="77777777" w:rsidR="00C9781E" w:rsidRPr="0024696D" w:rsidRDefault="00000000">
      <w:pPr>
        <w:pStyle w:val="Balk1"/>
        <w:keepNext w:val="0"/>
        <w:keepLines w:val="0"/>
        <w:spacing w:before="0" w:after="0" w:line="240" w:lineRule="auto"/>
        <w:rPr>
          <w:rFonts w:ascii="Arial Narrow" w:eastAsia="Arial Narrow" w:hAnsi="Arial Narrow" w:cs="Arial Narrow"/>
          <w:b w:val="0"/>
          <w:bCs w:val="0"/>
          <w:smallCaps w:val="0"/>
          <w:sz w:val="22"/>
          <w:szCs w:val="22"/>
        </w:rPr>
      </w:pPr>
      <w:r w:rsidRPr="0024696D">
        <w:rPr>
          <w:rFonts w:ascii="Arial Narrow" w:hAnsi="Arial Narrow"/>
          <w:b w:val="0"/>
          <w:bCs w:val="0"/>
          <w:smallCaps w:val="0"/>
          <w:sz w:val="22"/>
          <w:szCs w:val="22"/>
        </w:rPr>
        <w:t>Patoloji laboratuvarındaki rol-sorumluluk dağılımı aşağıdaki matriste özetlenmiştir. Her görev için sorumlu (S), yetkili (Y) ve bilgi sahibi (B) tanımlamaları kullanılmıştır.</w:t>
      </w:r>
    </w:p>
    <w:tbl>
      <w:tblPr>
        <w:tblStyle w:val="a7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6"/>
        <w:gridCol w:w="1082"/>
        <w:gridCol w:w="1124"/>
        <w:gridCol w:w="1258"/>
        <w:gridCol w:w="1399"/>
        <w:gridCol w:w="2297"/>
      </w:tblGrid>
      <w:tr w:rsidR="00C9781E" w:rsidRPr="0024696D" w14:paraId="5FD3DA1C" w14:textId="77777777">
        <w:tc>
          <w:tcPr>
            <w:tcW w:w="2576" w:type="dxa"/>
          </w:tcPr>
          <w:p w14:paraId="2A21D872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Görev / Süreç</w:t>
            </w:r>
          </w:p>
        </w:tc>
        <w:tc>
          <w:tcPr>
            <w:tcW w:w="1082" w:type="dxa"/>
          </w:tcPr>
          <w:p w14:paraId="6F794EAD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Mesul Müdür</w:t>
            </w:r>
          </w:p>
        </w:tc>
        <w:tc>
          <w:tcPr>
            <w:tcW w:w="1124" w:type="dxa"/>
          </w:tcPr>
          <w:p w14:paraId="1BCC3035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Lab</w:t>
            </w:r>
            <w:proofErr w:type="spellEnd"/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. Uzmanı</w:t>
            </w:r>
          </w:p>
        </w:tc>
        <w:tc>
          <w:tcPr>
            <w:tcW w:w="1258" w:type="dxa"/>
          </w:tcPr>
          <w:p w14:paraId="03622BF6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Sorumlu Patolog</w:t>
            </w:r>
          </w:p>
        </w:tc>
        <w:tc>
          <w:tcPr>
            <w:tcW w:w="1399" w:type="dxa"/>
          </w:tcPr>
          <w:p w14:paraId="683D3383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Kalite Sorumlusu</w:t>
            </w:r>
          </w:p>
        </w:tc>
        <w:tc>
          <w:tcPr>
            <w:tcW w:w="2297" w:type="dxa"/>
          </w:tcPr>
          <w:p w14:paraId="0EEE1CCF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b/>
                <w:bCs/>
                <w:sz w:val="22"/>
                <w:szCs w:val="22"/>
              </w:rPr>
              <w:t>Laboratuvar uzmanı</w:t>
            </w:r>
          </w:p>
        </w:tc>
      </w:tr>
      <w:tr w:rsidR="00C9781E" w:rsidRPr="0024696D" w14:paraId="4DC11470" w14:textId="77777777">
        <w:tc>
          <w:tcPr>
            <w:tcW w:w="2576" w:type="dxa"/>
          </w:tcPr>
          <w:p w14:paraId="5D6344C1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 xml:space="preserve">Numune kabul ve </w:t>
            </w:r>
            <w:proofErr w:type="spellStart"/>
            <w:r w:rsidRPr="0024696D">
              <w:rPr>
                <w:rFonts w:ascii="Arial Narrow" w:hAnsi="Arial Narrow"/>
                <w:sz w:val="22"/>
                <w:szCs w:val="22"/>
              </w:rPr>
              <w:t>red</w:t>
            </w:r>
            <w:proofErr w:type="spellEnd"/>
          </w:p>
        </w:tc>
        <w:tc>
          <w:tcPr>
            <w:tcW w:w="1082" w:type="dxa"/>
          </w:tcPr>
          <w:p w14:paraId="44517F1F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124" w:type="dxa"/>
          </w:tcPr>
          <w:p w14:paraId="0586AE65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1258" w:type="dxa"/>
          </w:tcPr>
          <w:p w14:paraId="1ADCFBE9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399" w:type="dxa"/>
          </w:tcPr>
          <w:p w14:paraId="2AB8DB5C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2297" w:type="dxa"/>
          </w:tcPr>
          <w:p w14:paraId="10C4175D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</w:tr>
      <w:tr w:rsidR="00C9781E" w:rsidRPr="0024696D" w14:paraId="645FD563" w14:textId="77777777">
        <w:tc>
          <w:tcPr>
            <w:tcW w:w="2576" w:type="dxa"/>
          </w:tcPr>
          <w:p w14:paraId="0339FBBC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Doku gömme, kesit alma</w:t>
            </w:r>
          </w:p>
        </w:tc>
        <w:tc>
          <w:tcPr>
            <w:tcW w:w="1082" w:type="dxa"/>
          </w:tcPr>
          <w:p w14:paraId="627B161D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124" w:type="dxa"/>
          </w:tcPr>
          <w:p w14:paraId="270C46EF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258" w:type="dxa"/>
          </w:tcPr>
          <w:p w14:paraId="1D09F4A0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—</w:t>
            </w:r>
          </w:p>
        </w:tc>
        <w:tc>
          <w:tcPr>
            <w:tcW w:w="1399" w:type="dxa"/>
          </w:tcPr>
          <w:p w14:paraId="21FA61A3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2297" w:type="dxa"/>
          </w:tcPr>
          <w:p w14:paraId="1D8076F2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</w:tr>
      <w:tr w:rsidR="00C9781E" w:rsidRPr="0024696D" w14:paraId="5EA68A9B" w14:textId="77777777">
        <w:tc>
          <w:tcPr>
            <w:tcW w:w="2576" w:type="dxa"/>
          </w:tcPr>
          <w:p w14:paraId="4B8A2F00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Manuel H&amp;E boyama</w:t>
            </w:r>
          </w:p>
        </w:tc>
        <w:tc>
          <w:tcPr>
            <w:tcW w:w="1082" w:type="dxa"/>
          </w:tcPr>
          <w:p w14:paraId="0F39EC65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124" w:type="dxa"/>
          </w:tcPr>
          <w:p w14:paraId="3C2E868E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258" w:type="dxa"/>
          </w:tcPr>
          <w:p w14:paraId="5FECC156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—</w:t>
            </w:r>
          </w:p>
        </w:tc>
        <w:tc>
          <w:tcPr>
            <w:tcW w:w="1399" w:type="dxa"/>
          </w:tcPr>
          <w:p w14:paraId="18C1F296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2297" w:type="dxa"/>
          </w:tcPr>
          <w:p w14:paraId="63841F02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</w:tr>
      <w:tr w:rsidR="00C9781E" w:rsidRPr="0024696D" w14:paraId="47AB788A" w14:textId="77777777">
        <w:tc>
          <w:tcPr>
            <w:tcW w:w="2576" w:type="dxa"/>
          </w:tcPr>
          <w:p w14:paraId="36205851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Otomatik İHK / PD-L1 boyama</w:t>
            </w:r>
          </w:p>
        </w:tc>
        <w:tc>
          <w:tcPr>
            <w:tcW w:w="1082" w:type="dxa"/>
          </w:tcPr>
          <w:p w14:paraId="11E8E682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124" w:type="dxa"/>
          </w:tcPr>
          <w:p w14:paraId="2EDFBCDB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1258" w:type="dxa"/>
          </w:tcPr>
          <w:p w14:paraId="585CD6CD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399" w:type="dxa"/>
          </w:tcPr>
          <w:p w14:paraId="7CA96DFB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2297" w:type="dxa"/>
          </w:tcPr>
          <w:p w14:paraId="0AED2B86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</w:tr>
      <w:tr w:rsidR="00C9781E" w:rsidRPr="0024696D" w14:paraId="2209B1ED" w14:textId="77777777">
        <w:tc>
          <w:tcPr>
            <w:tcW w:w="2576" w:type="dxa"/>
          </w:tcPr>
          <w:p w14:paraId="183C1D34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Otomatik ALK FISH boyama</w:t>
            </w:r>
          </w:p>
        </w:tc>
        <w:tc>
          <w:tcPr>
            <w:tcW w:w="1082" w:type="dxa"/>
          </w:tcPr>
          <w:p w14:paraId="553909EA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124" w:type="dxa"/>
          </w:tcPr>
          <w:p w14:paraId="083E2E6D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1258" w:type="dxa"/>
          </w:tcPr>
          <w:p w14:paraId="5487CBF6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399" w:type="dxa"/>
          </w:tcPr>
          <w:p w14:paraId="78A87754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2297" w:type="dxa"/>
          </w:tcPr>
          <w:p w14:paraId="71F6BEFC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</w:tr>
      <w:tr w:rsidR="00C9781E" w:rsidRPr="0024696D" w14:paraId="079BECC4" w14:textId="77777777">
        <w:tc>
          <w:tcPr>
            <w:tcW w:w="2576" w:type="dxa"/>
          </w:tcPr>
          <w:p w14:paraId="68FB859F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Mikroskobik değerlendirme</w:t>
            </w:r>
          </w:p>
        </w:tc>
        <w:tc>
          <w:tcPr>
            <w:tcW w:w="1082" w:type="dxa"/>
          </w:tcPr>
          <w:p w14:paraId="14420B44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124" w:type="dxa"/>
          </w:tcPr>
          <w:p w14:paraId="44B6F5C3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1258" w:type="dxa"/>
          </w:tcPr>
          <w:p w14:paraId="39FF0D50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  <w:tc>
          <w:tcPr>
            <w:tcW w:w="1399" w:type="dxa"/>
          </w:tcPr>
          <w:p w14:paraId="08AE76E1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2297" w:type="dxa"/>
          </w:tcPr>
          <w:p w14:paraId="28134DC9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—</w:t>
            </w:r>
          </w:p>
        </w:tc>
      </w:tr>
      <w:tr w:rsidR="00C9781E" w:rsidRPr="0024696D" w14:paraId="5333F9C1" w14:textId="77777777">
        <w:tc>
          <w:tcPr>
            <w:tcW w:w="2576" w:type="dxa"/>
          </w:tcPr>
          <w:p w14:paraId="03D6DF64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Skorlama (TPS/CPS, HER2, ALK)</w:t>
            </w:r>
          </w:p>
        </w:tc>
        <w:tc>
          <w:tcPr>
            <w:tcW w:w="1082" w:type="dxa"/>
          </w:tcPr>
          <w:p w14:paraId="6544BE0B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124" w:type="dxa"/>
          </w:tcPr>
          <w:p w14:paraId="193B871D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1258" w:type="dxa"/>
          </w:tcPr>
          <w:p w14:paraId="1BBB1238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  <w:tc>
          <w:tcPr>
            <w:tcW w:w="1399" w:type="dxa"/>
          </w:tcPr>
          <w:p w14:paraId="72B6A809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2297" w:type="dxa"/>
          </w:tcPr>
          <w:p w14:paraId="64595C3A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—</w:t>
            </w:r>
          </w:p>
        </w:tc>
      </w:tr>
      <w:tr w:rsidR="00C9781E" w:rsidRPr="0024696D" w14:paraId="0E7F6A7E" w14:textId="77777777">
        <w:tc>
          <w:tcPr>
            <w:tcW w:w="2576" w:type="dxa"/>
          </w:tcPr>
          <w:p w14:paraId="0C015568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Rapor onaylama</w:t>
            </w:r>
          </w:p>
        </w:tc>
        <w:tc>
          <w:tcPr>
            <w:tcW w:w="1082" w:type="dxa"/>
          </w:tcPr>
          <w:p w14:paraId="2A3626A9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124" w:type="dxa"/>
          </w:tcPr>
          <w:p w14:paraId="7A75FDDA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1258" w:type="dxa"/>
          </w:tcPr>
          <w:p w14:paraId="1B9899F2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  <w:tc>
          <w:tcPr>
            <w:tcW w:w="1399" w:type="dxa"/>
          </w:tcPr>
          <w:p w14:paraId="4856953B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2297" w:type="dxa"/>
          </w:tcPr>
          <w:p w14:paraId="3CA7DABD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—</w:t>
            </w:r>
          </w:p>
        </w:tc>
      </w:tr>
      <w:tr w:rsidR="00C9781E" w:rsidRPr="0024696D" w14:paraId="0258819B" w14:textId="77777777">
        <w:tc>
          <w:tcPr>
            <w:tcW w:w="2576" w:type="dxa"/>
          </w:tcPr>
          <w:p w14:paraId="4925117B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Kritik sonuç bildirimi</w:t>
            </w:r>
          </w:p>
        </w:tc>
        <w:tc>
          <w:tcPr>
            <w:tcW w:w="1082" w:type="dxa"/>
          </w:tcPr>
          <w:p w14:paraId="2E1C6DE2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124" w:type="dxa"/>
          </w:tcPr>
          <w:p w14:paraId="13B0348C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258" w:type="dxa"/>
          </w:tcPr>
          <w:p w14:paraId="69DC903C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  <w:tc>
          <w:tcPr>
            <w:tcW w:w="1399" w:type="dxa"/>
          </w:tcPr>
          <w:p w14:paraId="4D964289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2297" w:type="dxa"/>
          </w:tcPr>
          <w:p w14:paraId="18835B76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—</w:t>
            </w:r>
          </w:p>
        </w:tc>
      </w:tr>
      <w:tr w:rsidR="00C9781E" w:rsidRPr="0024696D" w14:paraId="2D577C4C" w14:textId="77777777">
        <w:tc>
          <w:tcPr>
            <w:tcW w:w="2576" w:type="dxa"/>
          </w:tcPr>
          <w:p w14:paraId="1870D294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İç kalite kontrol uygulaması</w:t>
            </w:r>
          </w:p>
        </w:tc>
        <w:tc>
          <w:tcPr>
            <w:tcW w:w="1082" w:type="dxa"/>
          </w:tcPr>
          <w:p w14:paraId="3B4B453F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124" w:type="dxa"/>
          </w:tcPr>
          <w:p w14:paraId="51AC4552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1258" w:type="dxa"/>
          </w:tcPr>
          <w:p w14:paraId="58EC46E9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399" w:type="dxa"/>
          </w:tcPr>
          <w:p w14:paraId="7B69369A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  <w:tc>
          <w:tcPr>
            <w:tcW w:w="2297" w:type="dxa"/>
          </w:tcPr>
          <w:p w14:paraId="0E60A99C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</w:tr>
      <w:tr w:rsidR="00C9781E" w:rsidRPr="0024696D" w14:paraId="0A12365F" w14:textId="77777777">
        <w:tc>
          <w:tcPr>
            <w:tcW w:w="2576" w:type="dxa"/>
          </w:tcPr>
          <w:p w14:paraId="1048330C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EQA katılımı ve değerlendirme</w:t>
            </w:r>
          </w:p>
        </w:tc>
        <w:tc>
          <w:tcPr>
            <w:tcW w:w="1082" w:type="dxa"/>
          </w:tcPr>
          <w:p w14:paraId="3CDB191E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124" w:type="dxa"/>
          </w:tcPr>
          <w:p w14:paraId="3C5F71DC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  <w:tc>
          <w:tcPr>
            <w:tcW w:w="1258" w:type="dxa"/>
          </w:tcPr>
          <w:p w14:paraId="349FD638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399" w:type="dxa"/>
          </w:tcPr>
          <w:p w14:paraId="72E9FF41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2297" w:type="dxa"/>
          </w:tcPr>
          <w:p w14:paraId="15F24372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</w:tr>
      <w:tr w:rsidR="00C9781E" w:rsidRPr="0024696D" w14:paraId="3843A369" w14:textId="77777777">
        <w:tc>
          <w:tcPr>
            <w:tcW w:w="2576" w:type="dxa"/>
          </w:tcPr>
          <w:p w14:paraId="77BC98B3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Validasyon/verifikasyon</w:t>
            </w:r>
          </w:p>
        </w:tc>
        <w:tc>
          <w:tcPr>
            <w:tcW w:w="1082" w:type="dxa"/>
          </w:tcPr>
          <w:p w14:paraId="193B0217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1124" w:type="dxa"/>
          </w:tcPr>
          <w:p w14:paraId="07CBF7F6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  <w:tc>
          <w:tcPr>
            <w:tcW w:w="1258" w:type="dxa"/>
          </w:tcPr>
          <w:p w14:paraId="36F45669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399" w:type="dxa"/>
          </w:tcPr>
          <w:p w14:paraId="56A3BCE8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2297" w:type="dxa"/>
          </w:tcPr>
          <w:p w14:paraId="6292E40D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</w:tr>
      <w:tr w:rsidR="00C9781E" w:rsidRPr="0024696D" w14:paraId="525C744C" w14:textId="77777777">
        <w:tc>
          <w:tcPr>
            <w:tcW w:w="2576" w:type="dxa"/>
          </w:tcPr>
          <w:p w14:paraId="15E0C113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Lot değişim doğrulama</w:t>
            </w:r>
          </w:p>
        </w:tc>
        <w:tc>
          <w:tcPr>
            <w:tcW w:w="1082" w:type="dxa"/>
          </w:tcPr>
          <w:p w14:paraId="6A5BA5C7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124" w:type="dxa"/>
          </w:tcPr>
          <w:p w14:paraId="58F3C61E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1258" w:type="dxa"/>
          </w:tcPr>
          <w:p w14:paraId="1B044C49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399" w:type="dxa"/>
          </w:tcPr>
          <w:p w14:paraId="0EEF48C4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  <w:tc>
          <w:tcPr>
            <w:tcW w:w="2297" w:type="dxa"/>
          </w:tcPr>
          <w:p w14:paraId="0CC73C2E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</w:tr>
      <w:tr w:rsidR="00C9781E" w:rsidRPr="0024696D" w14:paraId="2F0A6C3F" w14:textId="77777777">
        <w:tc>
          <w:tcPr>
            <w:tcW w:w="2576" w:type="dxa"/>
          </w:tcPr>
          <w:p w14:paraId="3FE65B4E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Cihaz bakım/kalibrasyon</w:t>
            </w:r>
          </w:p>
        </w:tc>
        <w:tc>
          <w:tcPr>
            <w:tcW w:w="1082" w:type="dxa"/>
          </w:tcPr>
          <w:p w14:paraId="0349950F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124" w:type="dxa"/>
          </w:tcPr>
          <w:p w14:paraId="38E80C22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1258" w:type="dxa"/>
          </w:tcPr>
          <w:p w14:paraId="39264A39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399" w:type="dxa"/>
          </w:tcPr>
          <w:p w14:paraId="0CFA3D55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  <w:tc>
          <w:tcPr>
            <w:tcW w:w="2297" w:type="dxa"/>
          </w:tcPr>
          <w:p w14:paraId="770FAA6F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</w:tr>
      <w:tr w:rsidR="00C9781E" w:rsidRPr="0024696D" w14:paraId="7A147911" w14:textId="77777777">
        <w:tc>
          <w:tcPr>
            <w:tcW w:w="2576" w:type="dxa"/>
          </w:tcPr>
          <w:p w14:paraId="3DE7738B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DÖF başlatma ve takip</w:t>
            </w:r>
          </w:p>
        </w:tc>
        <w:tc>
          <w:tcPr>
            <w:tcW w:w="1082" w:type="dxa"/>
          </w:tcPr>
          <w:p w14:paraId="73488059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1124" w:type="dxa"/>
          </w:tcPr>
          <w:p w14:paraId="3F70C2E7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1258" w:type="dxa"/>
          </w:tcPr>
          <w:p w14:paraId="63F1F966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399" w:type="dxa"/>
          </w:tcPr>
          <w:p w14:paraId="54F9A3F5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  <w:tc>
          <w:tcPr>
            <w:tcW w:w="2297" w:type="dxa"/>
          </w:tcPr>
          <w:p w14:paraId="0813C90C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</w:tr>
      <w:tr w:rsidR="00C9781E" w:rsidRPr="0024696D" w14:paraId="2D537A83" w14:textId="77777777">
        <w:tc>
          <w:tcPr>
            <w:tcW w:w="2576" w:type="dxa"/>
          </w:tcPr>
          <w:p w14:paraId="7E758BB7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Risk değerlendirme</w:t>
            </w:r>
          </w:p>
        </w:tc>
        <w:tc>
          <w:tcPr>
            <w:tcW w:w="1082" w:type="dxa"/>
          </w:tcPr>
          <w:p w14:paraId="7E7DE622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1124" w:type="dxa"/>
          </w:tcPr>
          <w:p w14:paraId="3EF2B3E4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1258" w:type="dxa"/>
          </w:tcPr>
          <w:p w14:paraId="7FEC104F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399" w:type="dxa"/>
          </w:tcPr>
          <w:p w14:paraId="1E3AA8C7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  <w:tc>
          <w:tcPr>
            <w:tcW w:w="2297" w:type="dxa"/>
          </w:tcPr>
          <w:p w14:paraId="4B699A5B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</w:tr>
      <w:tr w:rsidR="00C9781E" w:rsidRPr="0024696D" w14:paraId="0C7EF35C" w14:textId="77777777">
        <w:tc>
          <w:tcPr>
            <w:tcW w:w="2576" w:type="dxa"/>
          </w:tcPr>
          <w:p w14:paraId="768FCB2E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İç tetkik</w:t>
            </w:r>
          </w:p>
        </w:tc>
        <w:tc>
          <w:tcPr>
            <w:tcW w:w="1082" w:type="dxa"/>
          </w:tcPr>
          <w:p w14:paraId="05728A84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1124" w:type="dxa"/>
          </w:tcPr>
          <w:p w14:paraId="1638A586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258" w:type="dxa"/>
          </w:tcPr>
          <w:p w14:paraId="1632C8AB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399" w:type="dxa"/>
          </w:tcPr>
          <w:p w14:paraId="35490A6F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  <w:tc>
          <w:tcPr>
            <w:tcW w:w="2297" w:type="dxa"/>
          </w:tcPr>
          <w:p w14:paraId="4E2214A6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</w:tr>
      <w:tr w:rsidR="00C9781E" w:rsidRPr="0024696D" w14:paraId="5E180F62" w14:textId="77777777">
        <w:tc>
          <w:tcPr>
            <w:tcW w:w="2576" w:type="dxa"/>
          </w:tcPr>
          <w:p w14:paraId="7D4AB5BC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Yönetim gözden geçirme</w:t>
            </w:r>
          </w:p>
        </w:tc>
        <w:tc>
          <w:tcPr>
            <w:tcW w:w="1082" w:type="dxa"/>
          </w:tcPr>
          <w:p w14:paraId="362AD8AC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  <w:tc>
          <w:tcPr>
            <w:tcW w:w="1124" w:type="dxa"/>
          </w:tcPr>
          <w:p w14:paraId="24C6FD34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1258" w:type="dxa"/>
          </w:tcPr>
          <w:p w14:paraId="00EC68A5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1399" w:type="dxa"/>
          </w:tcPr>
          <w:p w14:paraId="087730A0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2297" w:type="dxa"/>
          </w:tcPr>
          <w:p w14:paraId="5F9123D2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</w:tr>
      <w:tr w:rsidR="00C9781E" w:rsidRPr="0024696D" w14:paraId="4F616345" w14:textId="77777777">
        <w:tc>
          <w:tcPr>
            <w:tcW w:w="2576" w:type="dxa"/>
          </w:tcPr>
          <w:p w14:paraId="5C130DE6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proofErr w:type="gramStart"/>
            <w:r w:rsidRPr="0024696D">
              <w:rPr>
                <w:rFonts w:ascii="Arial Narrow" w:hAnsi="Arial Narrow"/>
                <w:sz w:val="22"/>
                <w:szCs w:val="22"/>
              </w:rPr>
              <w:t>Dokümantasyon</w:t>
            </w:r>
            <w:proofErr w:type="gramEnd"/>
            <w:r w:rsidRPr="0024696D">
              <w:rPr>
                <w:rFonts w:ascii="Arial Narrow" w:hAnsi="Arial Narrow"/>
                <w:sz w:val="22"/>
                <w:szCs w:val="22"/>
              </w:rPr>
              <w:t xml:space="preserve"> ve arşivleme</w:t>
            </w:r>
          </w:p>
        </w:tc>
        <w:tc>
          <w:tcPr>
            <w:tcW w:w="1082" w:type="dxa"/>
          </w:tcPr>
          <w:p w14:paraId="62090E97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124" w:type="dxa"/>
          </w:tcPr>
          <w:p w14:paraId="10818F20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1258" w:type="dxa"/>
          </w:tcPr>
          <w:p w14:paraId="555C710D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399" w:type="dxa"/>
          </w:tcPr>
          <w:p w14:paraId="5669E2ED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  <w:tc>
          <w:tcPr>
            <w:tcW w:w="2297" w:type="dxa"/>
          </w:tcPr>
          <w:p w14:paraId="37338AD2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</w:tr>
      <w:tr w:rsidR="00C9781E" w:rsidRPr="0024696D" w14:paraId="53CFF75C" w14:textId="77777777">
        <w:tc>
          <w:tcPr>
            <w:tcW w:w="2576" w:type="dxa"/>
          </w:tcPr>
          <w:p w14:paraId="662A24C2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Personel eğitim ve yetkinlik</w:t>
            </w:r>
          </w:p>
        </w:tc>
        <w:tc>
          <w:tcPr>
            <w:tcW w:w="1082" w:type="dxa"/>
          </w:tcPr>
          <w:p w14:paraId="79D10662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  <w:tc>
          <w:tcPr>
            <w:tcW w:w="1124" w:type="dxa"/>
          </w:tcPr>
          <w:p w14:paraId="62EECA9F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1258" w:type="dxa"/>
          </w:tcPr>
          <w:p w14:paraId="7DE01AB0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399" w:type="dxa"/>
          </w:tcPr>
          <w:p w14:paraId="196CC57B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2297" w:type="dxa"/>
          </w:tcPr>
          <w:p w14:paraId="7CE0B6C1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</w:tr>
      <w:tr w:rsidR="00C9781E" w:rsidRPr="0024696D" w14:paraId="639D4E8D" w14:textId="77777777">
        <w:tc>
          <w:tcPr>
            <w:tcW w:w="2576" w:type="dxa"/>
          </w:tcPr>
          <w:p w14:paraId="6C5157F7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Müşteri (klinisyen) iletişim</w:t>
            </w:r>
          </w:p>
        </w:tc>
        <w:tc>
          <w:tcPr>
            <w:tcW w:w="1082" w:type="dxa"/>
          </w:tcPr>
          <w:p w14:paraId="07A88CE1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1124" w:type="dxa"/>
          </w:tcPr>
          <w:p w14:paraId="683147D0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  <w:tc>
          <w:tcPr>
            <w:tcW w:w="1258" w:type="dxa"/>
          </w:tcPr>
          <w:p w14:paraId="459CD99E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S</w:t>
            </w:r>
          </w:p>
        </w:tc>
        <w:tc>
          <w:tcPr>
            <w:tcW w:w="1399" w:type="dxa"/>
          </w:tcPr>
          <w:p w14:paraId="2D55612F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2297" w:type="dxa"/>
          </w:tcPr>
          <w:p w14:paraId="3F7E194C" w14:textId="77777777" w:rsidR="00C9781E" w:rsidRPr="0024696D" w:rsidRDefault="00000000">
            <w:pPr>
              <w:rPr>
                <w:rFonts w:ascii="Arial Narrow" w:hAnsi="Arial Narrow"/>
                <w:sz w:val="22"/>
                <w:szCs w:val="22"/>
              </w:rPr>
            </w:pPr>
            <w:r w:rsidRPr="0024696D">
              <w:rPr>
                <w:rFonts w:ascii="Arial Narrow" w:hAnsi="Arial Narrow"/>
                <w:sz w:val="22"/>
                <w:szCs w:val="22"/>
              </w:rPr>
              <w:t>—</w:t>
            </w:r>
          </w:p>
        </w:tc>
      </w:tr>
    </w:tbl>
    <w:p w14:paraId="24DB5E2D" w14:textId="77777777" w:rsidR="00C9781E" w:rsidRPr="0024696D" w:rsidRDefault="00000000">
      <w:pPr>
        <w:rPr>
          <w:rFonts w:ascii="Arial Narrow" w:hAnsi="Arial Narrow"/>
          <w:i/>
          <w:iCs/>
          <w:sz w:val="22"/>
          <w:szCs w:val="22"/>
        </w:rPr>
      </w:pPr>
      <w:r w:rsidRPr="0024696D">
        <w:rPr>
          <w:rFonts w:ascii="Arial Narrow" w:hAnsi="Arial Narrow"/>
          <w:i/>
          <w:iCs/>
          <w:sz w:val="22"/>
          <w:szCs w:val="22"/>
        </w:rPr>
        <w:t xml:space="preserve">S: </w:t>
      </w:r>
      <w:proofErr w:type="gramStart"/>
      <w:r w:rsidRPr="0024696D">
        <w:rPr>
          <w:rFonts w:ascii="Arial Narrow" w:hAnsi="Arial Narrow"/>
          <w:i/>
          <w:iCs/>
          <w:sz w:val="22"/>
          <w:szCs w:val="22"/>
        </w:rPr>
        <w:t>Sorumlu  |</w:t>
      </w:r>
      <w:proofErr w:type="gramEnd"/>
      <w:r w:rsidRPr="0024696D">
        <w:rPr>
          <w:rFonts w:ascii="Arial Narrow" w:hAnsi="Arial Narrow"/>
          <w:i/>
          <w:iCs/>
          <w:sz w:val="22"/>
          <w:szCs w:val="22"/>
        </w:rPr>
        <w:t xml:space="preserve">  Y: </w:t>
      </w:r>
      <w:proofErr w:type="gramStart"/>
      <w:r w:rsidRPr="0024696D">
        <w:rPr>
          <w:rFonts w:ascii="Arial Narrow" w:hAnsi="Arial Narrow"/>
          <w:i/>
          <w:iCs/>
          <w:sz w:val="22"/>
          <w:szCs w:val="22"/>
        </w:rPr>
        <w:t>Yetkili  |</w:t>
      </w:r>
      <w:proofErr w:type="gramEnd"/>
      <w:r w:rsidRPr="0024696D">
        <w:rPr>
          <w:rFonts w:ascii="Arial Narrow" w:hAnsi="Arial Narrow"/>
          <w:i/>
          <w:iCs/>
          <w:sz w:val="22"/>
          <w:szCs w:val="22"/>
        </w:rPr>
        <w:t xml:space="preserve">  B: Bilgi </w:t>
      </w:r>
      <w:proofErr w:type="gramStart"/>
      <w:r w:rsidRPr="0024696D">
        <w:rPr>
          <w:rFonts w:ascii="Arial Narrow" w:hAnsi="Arial Narrow"/>
          <w:i/>
          <w:iCs/>
          <w:sz w:val="22"/>
          <w:szCs w:val="22"/>
        </w:rPr>
        <w:t>sahibi  |</w:t>
      </w:r>
      <w:proofErr w:type="gramEnd"/>
      <w:r w:rsidRPr="0024696D">
        <w:rPr>
          <w:rFonts w:ascii="Arial Narrow" w:hAnsi="Arial Narrow"/>
          <w:i/>
          <w:iCs/>
          <w:sz w:val="22"/>
          <w:szCs w:val="22"/>
        </w:rPr>
        <w:t xml:space="preserve">  —: Görev kapsamı dışında</w:t>
      </w:r>
    </w:p>
    <w:p w14:paraId="3941C761" w14:textId="77777777" w:rsidR="00382B66" w:rsidRPr="0024696D" w:rsidRDefault="00382B66">
      <w:pPr>
        <w:rPr>
          <w:rFonts w:ascii="Arial Narrow" w:hAnsi="Arial Narrow"/>
          <w:i/>
          <w:iCs/>
          <w:sz w:val="22"/>
          <w:szCs w:val="22"/>
        </w:rPr>
      </w:pPr>
    </w:p>
    <w:p w14:paraId="02E31FD4" w14:textId="77777777" w:rsidR="00382B66" w:rsidRPr="0024696D" w:rsidRDefault="00382B66">
      <w:pPr>
        <w:rPr>
          <w:rFonts w:ascii="Arial Narrow" w:hAnsi="Arial Narrow"/>
          <w:i/>
          <w:iCs/>
          <w:sz w:val="22"/>
          <w:szCs w:val="22"/>
        </w:rPr>
      </w:pPr>
    </w:p>
    <w:p w14:paraId="27C37D26" w14:textId="77777777" w:rsidR="00382B66" w:rsidRPr="0024696D" w:rsidRDefault="00382B66">
      <w:pPr>
        <w:rPr>
          <w:rFonts w:ascii="Arial Narrow" w:hAnsi="Arial Narrow"/>
          <w:sz w:val="22"/>
          <w:szCs w:val="22"/>
        </w:rPr>
      </w:pPr>
    </w:p>
    <w:p w14:paraId="0EB8ADDB" w14:textId="77777777" w:rsidR="00C9781E" w:rsidRPr="0024696D" w:rsidRDefault="00000000">
      <w:pPr>
        <w:pStyle w:val="Balk1"/>
        <w:keepNext w:val="0"/>
        <w:keepLines w:val="0"/>
        <w:spacing w:before="0" w:after="0" w:line="240" w:lineRule="auto"/>
        <w:rPr>
          <w:rFonts w:ascii="Arial Narrow" w:eastAsia="Arial Narrow" w:hAnsi="Arial Narrow" w:cs="Arial Narrow"/>
          <w:smallCaps w:val="0"/>
          <w:sz w:val="22"/>
          <w:szCs w:val="22"/>
        </w:rPr>
      </w:pPr>
      <w:r w:rsidRPr="0024696D">
        <w:rPr>
          <w:rFonts w:ascii="Arial Narrow" w:hAnsi="Arial Narrow"/>
          <w:smallCaps w:val="0"/>
          <w:sz w:val="22"/>
          <w:szCs w:val="22"/>
        </w:rPr>
        <w:t>21. REFERANSLAR</w:t>
      </w:r>
    </w:p>
    <w:p w14:paraId="5DF2654D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TS EN ISO 15189 – Tıbbi Laboratuvarlar – Kalite ve Yeterlilik için Şartlar</w:t>
      </w:r>
    </w:p>
    <w:p w14:paraId="37252466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Sağlık Bakanlığı Tıbbi Laboratuvarlar Yönetmeliği</w:t>
      </w:r>
    </w:p>
    <w:p w14:paraId="26F22656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Tıbbi Atıkların Kontrolü Yönetmeliği</w:t>
      </w:r>
    </w:p>
    <w:p w14:paraId="32B57D72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Kimyasalların Güvenli Kullanımı ve SDS (</w:t>
      </w:r>
      <w:proofErr w:type="spellStart"/>
      <w:r w:rsidRPr="0024696D">
        <w:rPr>
          <w:rFonts w:ascii="Arial Narrow" w:hAnsi="Arial Narrow"/>
          <w:sz w:val="22"/>
          <w:szCs w:val="22"/>
        </w:rPr>
        <w:t>Safety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Data </w:t>
      </w:r>
      <w:proofErr w:type="spellStart"/>
      <w:r w:rsidRPr="0024696D">
        <w:rPr>
          <w:rFonts w:ascii="Arial Narrow" w:hAnsi="Arial Narrow"/>
          <w:sz w:val="22"/>
          <w:szCs w:val="22"/>
        </w:rPr>
        <w:t>Sheet</w:t>
      </w:r>
      <w:proofErr w:type="spellEnd"/>
      <w:r w:rsidRPr="0024696D">
        <w:rPr>
          <w:rFonts w:ascii="Arial Narrow" w:hAnsi="Arial Narrow"/>
          <w:sz w:val="22"/>
          <w:szCs w:val="22"/>
        </w:rPr>
        <w:t>) dokümanları</w:t>
      </w:r>
    </w:p>
    <w:p w14:paraId="779A4DD6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Üretici firma cihaz kullanım kılavuzları (Otomatik İHK ve FISH sistemleri)</w:t>
      </w:r>
    </w:p>
    <w:p w14:paraId="75A8F942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Antikor ve kit üretici talimatları (IFU – </w:t>
      </w:r>
      <w:proofErr w:type="spellStart"/>
      <w:r w:rsidRPr="0024696D">
        <w:rPr>
          <w:rFonts w:ascii="Arial Narrow" w:hAnsi="Arial Narrow"/>
          <w:sz w:val="22"/>
          <w:szCs w:val="22"/>
        </w:rPr>
        <w:t>Instructions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for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Use</w:t>
      </w:r>
      <w:proofErr w:type="spellEnd"/>
      <w:r w:rsidRPr="0024696D">
        <w:rPr>
          <w:rFonts w:ascii="Arial Narrow" w:hAnsi="Arial Narrow"/>
          <w:sz w:val="22"/>
          <w:szCs w:val="22"/>
        </w:rPr>
        <w:t>)</w:t>
      </w:r>
    </w:p>
    <w:p w14:paraId="6E6F562E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CAP (</w:t>
      </w:r>
      <w:proofErr w:type="spellStart"/>
      <w:r w:rsidRPr="0024696D">
        <w:rPr>
          <w:rFonts w:ascii="Arial Narrow" w:hAnsi="Arial Narrow"/>
          <w:sz w:val="22"/>
          <w:szCs w:val="22"/>
        </w:rPr>
        <w:t>College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of </w:t>
      </w:r>
      <w:proofErr w:type="spellStart"/>
      <w:r w:rsidRPr="0024696D">
        <w:rPr>
          <w:rFonts w:ascii="Arial Narrow" w:hAnsi="Arial Narrow"/>
          <w:sz w:val="22"/>
          <w:szCs w:val="22"/>
        </w:rPr>
        <w:t>American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Pathologists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) Patoloji ve </w:t>
      </w:r>
      <w:proofErr w:type="spellStart"/>
      <w:r w:rsidRPr="0024696D">
        <w:rPr>
          <w:rFonts w:ascii="Arial Narrow" w:hAnsi="Arial Narrow"/>
          <w:sz w:val="22"/>
          <w:szCs w:val="22"/>
        </w:rPr>
        <w:t>İmmünohistokimya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önerileri</w:t>
      </w:r>
    </w:p>
    <w:p w14:paraId="404A10A2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WHO (World </w:t>
      </w:r>
      <w:proofErr w:type="spellStart"/>
      <w:r w:rsidRPr="0024696D">
        <w:rPr>
          <w:rFonts w:ascii="Arial Narrow" w:hAnsi="Arial Narrow"/>
          <w:sz w:val="22"/>
          <w:szCs w:val="22"/>
        </w:rPr>
        <w:t>Health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Organization</w:t>
      </w:r>
      <w:proofErr w:type="spellEnd"/>
      <w:r w:rsidRPr="0024696D">
        <w:rPr>
          <w:rFonts w:ascii="Arial Narrow" w:hAnsi="Arial Narrow"/>
          <w:sz w:val="22"/>
          <w:szCs w:val="22"/>
        </w:rPr>
        <w:t>) patoloji sınıflamaları ve ilgili rehberler</w:t>
      </w:r>
    </w:p>
    <w:p w14:paraId="746CDC4F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Klinik uygulama rehberleri (PD-L1 ve ALK testlerine ilişkin güncel kılavuzlar)</w:t>
      </w:r>
    </w:p>
    <w:p w14:paraId="0F4CAB27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Laboratuvar Kalite Yönetim Sistemi Prosedürleri (ATH.PR.23 Kalite Kontrol Programları Prosedürü, ATH.PR.15 Metot Validasyon/Verifikasyon ve Ölçüm Belirsizliği Prosedürü, ATH.PR.08 Uygunsuzluk ve Düzeltici Faaliyet Prosedürü)</w:t>
      </w:r>
    </w:p>
    <w:p w14:paraId="0B4EB2BD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İlgili Standart Operasyon Prosedürleri: ATH.SOP.09 ALK FISH Otomatik (Cihaz) Boyama SOP, ATH.SOP.10 PD-L1 IHC Otomatik Cihazla Boyama SOP</w:t>
      </w:r>
    </w:p>
    <w:p w14:paraId="652BBFA5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İlgili Formlar: ATH.FR.31 Metot Validasyon/Verifikasyon Formu, ATH.FR.90 İç Kalite Formu, ATH.FR.07 Uygunsuzluk ve Düzeltici Faaliyet Formu</w:t>
      </w:r>
    </w:p>
    <w:p w14:paraId="5A64059D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ISO 15189:2022 Tıbbi Laboratuvarlar — Kalite ve Yetkinlik için Şartlar</w:t>
      </w:r>
    </w:p>
    <w:p w14:paraId="4A384EB9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ISO 22367:2020 </w:t>
      </w:r>
      <w:proofErr w:type="spellStart"/>
      <w:r w:rsidRPr="0024696D">
        <w:rPr>
          <w:rFonts w:ascii="Arial Narrow" w:hAnsi="Arial Narrow"/>
          <w:sz w:val="22"/>
          <w:szCs w:val="22"/>
        </w:rPr>
        <w:t>Medical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laboratories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— Application of risk </w:t>
      </w:r>
      <w:proofErr w:type="spellStart"/>
      <w:r w:rsidRPr="0024696D">
        <w:rPr>
          <w:rFonts w:ascii="Arial Narrow" w:hAnsi="Arial Narrow"/>
          <w:sz w:val="22"/>
          <w:szCs w:val="22"/>
        </w:rPr>
        <w:t>management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to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medical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laboratories</w:t>
      </w:r>
      <w:proofErr w:type="spellEnd"/>
    </w:p>
    <w:p w14:paraId="6D30DE41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ASCO/CAP 2018 HER2 </w:t>
      </w:r>
      <w:proofErr w:type="spellStart"/>
      <w:r w:rsidRPr="0024696D">
        <w:rPr>
          <w:rFonts w:ascii="Arial Narrow" w:hAnsi="Arial Narrow"/>
          <w:sz w:val="22"/>
          <w:szCs w:val="22"/>
        </w:rPr>
        <w:t>Testing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in </w:t>
      </w:r>
      <w:proofErr w:type="spellStart"/>
      <w:r w:rsidRPr="0024696D">
        <w:rPr>
          <w:rFonts w:ascii="Arial Narrow" w:hAnsi="Arial Narrow"/>
          <w:sz w:val="22"/>
          <w:szCs w:val="22"/>
        </w:rPr>
        <w:t>Breast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Cancer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Guideline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(</w:t>
      </w:r>
      <w:proofErr w:type="spellStart"/>
      <w:r w:rsidRPr="0024696D">
        <w:rPr>
          <w:rFonts w:ascii="Arial Narrow" w:hAnsi="Arial Narrow"/>
          <w:sz w:val="22"/>
          <w:szCs w:val="22"/>
        </w:rPr>
        <w:t>Wolff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et al., 2018)</w:t>
      </w:r>
    </w:p>
    <w:p w14:paraId="06CB55A8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ASCO/CAP 2023 HER2 </w:t>
      </w:r>
      <w:proofErr w:type="spellStart"/>
      <w:r w:rsidRPr="0024696D">
        <w:rPr>
          <w:rFonts w:ascii="Arial Narrow" w:hAnsi="Arial Narrow"/>
          <w:sz w:val="22"/>
          <w:szCs w:val="22"/>
        </w:rPr>
        <w:t>Testing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Update — HER2-low kategorisi (</w:t>
      </w:r>
      <w:proofErr w:type="spellStart"/>
      <w:r w:rsidRPr="0024696D">
        <w:rPr>
          <w:rFonts w:ascii="Arial Narrow" w:hAnsi="Arial Narrow"/>
          <w:sz w:val="22"/>
          <w:szCs w:val="22"/>
        </w:rPr>
        <w:t>trastuzumab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deruxtecan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endikasyonu)</w:t>
      </w:r>
    </w:p>
    <w:p w14:paraId="41A1D331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ASCO/IASLC 2013 ALK </w:t>
      </w:r>
      <w:proofErr w:type="spellStart"/>
      <w:r w:rsidRPr="0024696D">
        <w:rPr>
          <w:rFonts w:ascii="Arial Narrow" w:hAnsi="Arial Narrow"/>
          <w:sz w:val="22"/>
          <w:szCs w:val="22"/>
        </w:rPr>
        <w:t>Testing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in </w:t>
      </w:r>
      <w:proofErr w:type="spellStart"/>
      <w:r w:rsidRPr="0024696D">
        <w:rPr>
          <w:rFonts w:ascii="Arial Narrow" w:hAnsi="Arial Narrow"/>
          <w:sz w:val="22"/>
          <w:szCs w:val="22"/>
        </w:rPr>
        <w:t>Non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-Small Cell </w:t>
      </w:r>
      <w:proofErr w:type="spellStart"/>
      <w:r w:rsidRPr="0024696D">
        <w:rPr>
          <w:rFonts w:ascii="Arial Narrow" w:hAnsi="Arial Narrow"/>
          <w:sz w:val="22"/>
          <w:szCs w:val="22"/>
        </w:rPr>
        <w:t>Lung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Cancer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Guideline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+ güncel uluslararası öneriler</w:t>
      </w:r>
    </w:p>
    <w:p w14:paraId="782FCB60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AMP/ASCO/CAP 2017 </w:t>
      </w:r>
      <w:proofErr w:type="spellStart"/>
      <w:r w:rsidRPr="0024696D">
        <w:rPr>
          <w:rFonts w:ascii="Arial Narrow" w:hAnsi="Arial Narrow"/>
          <w:sz w:val="22"/>
          <w:szCs w:val="22"/>
        </w:rPr>
        <w:t>Standards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and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Guidelines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for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Interpretation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and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Reporting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of </w:t>
      </w:r>
      <w:proofErr w:type="spellStart"/>
      <w:r w:rsidRPr="0024696D">
        <w:rPr>
          <w:rFonts w:ascii="Arial Narrow" w:hAnsi="Arial Narrow"/>
          <w:sz w:val="22"/>
          <w:szCs w:val="22"/>
        </w:rPr>
        <w:t>Sequence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Variants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in </w:t>
      </w:r>
      <w:proofErr w:type="spellStart"/>
      <w:r w:rsidRPr="0024696D">
        <w:rPr>
          <w:rFonts w:ascii="Arial Narrow" w:hAnsi="Arial Narrow"/>
          <w:sz w:val="22"/>
          <w:szCs w:val="22"/>
        </w:rPr>
        <w:t>Cancer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(</w:t>
      </w:r>
      <w:proofErr w:type="spellStart"/>
      <w:r w:rsidRPr="0024696D">
        <w:rPr>
          <w:rFonts w:ascii="Arial Narrow" w:hAnsi="Arial Narrow"/>
          <w:sz w:val="22"/>
          <w:szCs w:val="22"/>
        </w:rPr>
        <w:t>Li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et al., J Mol </w:t>
      </w:r>
      <w:proofErr w:type="spellStart"/>
      <w:r w:rsidRPr="0024696D">
        <w:rPr>
          <w:rFonts w:ascii="Arial Narrow" w:hAnsi="Arial Narrow"/>
          <w:sz w:val="22"/>
          <w:szCs w:val="22"/>
        </w:rPr>
        <w:t>Diagn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2017)</w:t>
      </w:r>
    </w:p>
    <w:p w14:paraId="5C9A1424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IASLC PD-L1 </w:t>
      </w:r>
      <w:proofErr w:type="spellStart"/>
      <w:r w:rsidRPr="0024696D">
        <w:rPr>
          <w:rFonts w:ascii="Arial Narrow" w:hAnsi="Arial Narrow"/>
          <w:sz w:val="22"/>
          <w:szCs w:val="22"/>
        </w:rPr>
        <w:t>Testing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in </w:t>
      </w:r>
      <w:proofErr w:type="spellStart"/>
      <w:r w:rsidRPr="0024696D">
        <w:rPr>
          <w:rFonts w:ascii="Arial Narrow" w:hAnsi="Arial Narrow"/>
          <w:sz w:val="22"/>
          <w:szCs w:val="22"/>
        </w:rPr>
        <w:t>Non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-Small Cell </w:t>
      </w:r>
      <w:proofErr w:type="spellStart"/>
      <w:r w:rsidRPr="0024696D">
        <w:rPr>
          <w:rFonts w:ascii="Arial Narrow" w:hAnsi="Arial Narrow"/>
          <w:sz w:val="22"/>
          <w:szCs w:val="22"/>
        </w:rPr>
        <w:t>Lung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Cancer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Recommendations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(güncel sürüm)</w:t>
      </w:r>
    </w:p>
    <w:p w14:paraId="1E038312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CAP </w:t>
      </w:r>
      <w:proofErr w:type="spellStart"/>
      <w:r w:rsidRPr="0024696D">
        <w:rPr>
          <w:rFonts w:ascii="Arial Narrow" w:hAnsi="Arial Narrow"/>
          <w:sz w:val="22"/>
          <w:szCs w:val="22"/>
        </w:rPr>
        <w:t>All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Common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, </w:t>
      </w:r>
      <w:proofErr w:type="spellStart"/>
      <w:r w:rsidRPr="0024696D">
        <w:rPr>
          <w:rFonts w:ascii="Arial Narrow" w:hAnsi="Arial Narrow"/>
          <w:sz w:val="22"/>
          <w:szCs w:val="22"/>
        </w:rPr>
        <w:t>Anatomic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Pathology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, </w:t>
      </w:r>
      <w:proofErr w:type="spellStart"/>
      <w:r w:rsidRPr="0024696D">
        <w:rPr>
          <w:rFonts w:ascii="Arial Narrow" w:hAnsi="Arial Narrow"/>
          <w:sz w:val="22"/>
          <w:szCs w:val="22"/>
        </w:rPr>
        <w:t>Molecular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Pathology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, </w:t>
      </w:r>
      <w:proofErr w:type="spellStart"/>
      <w:r w:rsidRPr="0024696D">
        <w:rPr>
          <w:rFonts w:ascii="Arial Narrow" w:hAnsi="Arial Narrow"/>
          <w:sz w:val="22"/>
          <w:szCs w:val="22"/>
        </w:rPr>
        <w:t>Cytogenetics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/FISH </w:t>
      </w:r>
      <w:proofErr w:type="spellStart"/>
      <w:r w:rsidRPr="0024696D">
        <w:rPr>
          <w:rFonts w:ascii="Arial Narrow" w:hAnsi="Arial Narrow"/>
          <w:sz w:val="22"/>
          <w:szCs w:val="22"/>
        </w:rPr>
        <w:t>Checklists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(güncel sürüm)</w:t>
      </w:r>
    </w:p>
    <w:p w14:paraId="07C802CA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CLSI MM09 </w:t>
      </w:r>
      <w:proofErr w:type="spellStart"/>
      <w:r w:rsidRPr="0024696D">
        <w:rPr>
          <w:rFonts w:ascii="Arial Narrow" w:hAnsi="Arial Narrow"/>
          <w:sz w:val="22"/>
          <w:szCs w:val="22"/>
        </w:rPr>
        <w:t>Nucleic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Acid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Sequencing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Methods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in </w:t>
      </w:r>
      <w:proofErr w:type="spellStart"/>
      <w:r w:rsidRPr="0024696D">
        <w:rPr>
          <w:rFonts w:ascii="Arial Narrow" w:hAnsi="Arial Narrow"/>
          <w:sz w:val="22"/>
          <w:szCs w:val="22"/>
        </w:rPr>
        <w:t>Diagnostic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Laboratory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Medicine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(NGS)</w:t>
      </w:r>
    </w:p>
    <w:p w14:paraId="1F1FAA2B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CLSI MM26 </w:t>
      </w:r>
      <w:proofErr w:type="spellStart"/>
      <w:r w:rsidRPr="0024696D">
        <w:rPr>
          <w:rFonts w:ascii="Arial Narrow" w:hAnsi="Arial Narrow"/>
          <w:sz w:val="22"/>
          <w:szCs w:val="22"/>
        </w:rPr>
        <w:t>Quantitative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Molecular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Methods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for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Infectious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Diseases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(</w:t>
      </w:r>
      <w:proofErr w:type="spellStart"/>
      <w:r w:rsidRPr="0024696D">
        <w:rPr>
          <w:rFonts w:ascii="Arial Narrow" w:hAnsi="Arial Narrow"/>
          <w:sz w:val="22"/>
          <w:szCs w:val="22"/>
        </w:rPr>
        <w:t>qPCR</w:t>
      </w:r>
      <w:proofErr w:type="spellEnd"/>
      <w:r w:rsidRPr="0024696D">
        <w:rPr>
          <w:rFonts w:ascii="Arial Narrow" w:hAnsi="Arial Narrow"/>
          <w:sz w:val="22"/>
          <w:szCs w:val="22"/>
        </w:rPr>
        <w:t>/</w:t>
      </w:r>
      <w:proofErr w:type="spellStart"/>
      <w:r w:rsidRPr="0024696D">
        <w:rPr>
          <w:rFonts w:ascii="Arial Narrow" w:hAnsi="Arial Narrow"/>
          <w:sz w:val="22"/>
          <w:szCs w:val="22"/>
        </w:rPr>
        <w:t>dPCR</w:t>
      </w:r>
      <w:proofErr w:type="spellEnd"/>
      <w:r w:rsidRPr="0024696D">
        <w:rPr>
          <w:rFonts w:ascii="Arial Narrow" w:hAnsi="Arial Narrow"/>
          <w:sz w:val="22"/>
          <w:szCs w:val="22"/>
        </w:rPr>
        <w:t>)</w:t>
      </w:r>
    </w:p>
    <w:p w14:paraId="1CD00299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CLSI I/LA28-A2 </w:t>
      </w:r>
      <w:proofErr w:type="spellStart"/>
      <w:r w:rsidRPr="0024696D">
        <w:rPr>
          <w:rFonts w:ascii="Arial Narrow" w:hAnsi="Arial Narrow"/>
          <w:sz w:val="22"/>
          <w:szCs w:val="22"/>
        </w:rPr>
        <w:t>Quality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Assurance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for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Design Control </w:t>
      </w:r>
      <w:proofErr w:type="spellStart"/>
      <w:r w:rsidRPr="0024696D">
        <w:rPr>
          <w:rFonts w:ascii="Arial Narrow" w:hAnsi="Arial Narrow"/>
          <w:sz w:val="22"/>
          <w:szCs w:val="22"/>
        </w:rPr>
        <w:t>and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Implementation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of </w:t>
      </w:r>
      <w:proofErr w:type="spellStart"/>
      <w:r w:rsidRPr="0024696D">
        <w:rPr>
          <w:rFonts w:ascii="Arial Narrow" w:hAnsi="Arial Narrow"/>
          <w:sz w:val="22"/>
          <w:szCs w:val="22"/>
        </w:rPr>
        <w:t>Immunohistochemistry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Assays</w:t>
      </w:r>
      <w:proofErr w:type="spellEnd"/>
    </w:p>
    <w:p w14:paraId="73006C4A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NordiQC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Modules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(PD-L1, HER2, ALK)</w:t>
      </w:r>
    </w:p>
    <w:p w14:paraId="72474260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UK NEQAS ICC </w:t>
      </w:r>
      <w:proofErr w:type="spellStart"/>
      <w:r w:rsidRPr="0024696D">
        <w:rPr>
          <w:rFonts w:ascii="Arial Narrow" w:hAnsi="Arial Narrow"/>
          <w:sz w:val="22"/>
          <w:szCs w:val="22"/>
        </w:rPr>
        <w:t>Modules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ve </w:t>
      </w:r>
      <w:proofErr w:type="spellStart"/>
      <w:r w:rsidRPr="0024696D">
        <w:rPr>
          <w:rFonts w:ascii="Arial Narrow" w:hAnsi="Arial Narrow"/>
          <w:sz w:val="22"/>
          <w:szCs w:val="22"/>
        </w:rPr>
        <w:t>Molecular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Pathology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Modules</w:t>
      </w:r>
      <w:proofErr w:type="spellEnd"/>
    </w:p>
    <w:p w14:paraId="32CA4181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EMQN </w:t>
      </w:r>
      <w:proofErr w:type="spellStart"/>
      <w:r w:rsidRPr="0024696D">
        <w:rPr>
          <w:rFonts w:ascii="Arial Narrow" w:hAnsi="Arial Narrow"/>
          <w:sz w:val="22"/>
          <w:szCs w:val="22"/>
        </w:rPr>
        <w:t>External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Quality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Assessment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Programmes</w:t>
      </w:r>
      <w:proofErr w:type="spellEnd"/>
    </w:p>
    <w:p w14:paraId="143FC99B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proofErr w:type="spellStart"/>
      <w:r w:rsidRPr="0024696D">
        <w:rPr>
          <w:rFonts w:ascii="Arial Narrow" w:hAnsi="Arial Narrow"/>
          <w:sz w:val="22"/>
          <w:szCs w:val="22"/>
        </w:rPr>
        <w:t>GenQA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Genomic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Quality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Assessment</w:t>
      </w:r>
      <w:proofErr w:type="spellEnd"/>
      <w:r w:rsidRPr="0024696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24696D">
        <w:rPr>
          <w:rFonts w:ascii="Arial Narrow" w:hAnsi="Arial Narrow"/>
          <w:sz w:val="22"/>
          <w:szCs w:val="22"/>
        </w:rPr>
        <w:t>Programmes</w:t>
      </w:r>
      <w:proofErr w:type="spellEnd"/>
    </w:p>
    <w:p w14:paraId="6E260DAE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>TÜRKAK P.704 Yeterlilik Deneyleri ve Laboratuvarlar Arası Karşılaştırma Programları Prosedürü</w:t>
      </w:r>
    </w:p>
    <w:p w14:paraId="44E7CC43" w14:textId="77777777" w:rsidR="00C9781E" w:rsidRPr="0024696D" w:rsidRDefault="00000000">
      <w:pPr>
        <w:numPr>
          <w:ilvl w:val="0"/>
          <w:numId w:val="13"/>
        </w:numPr>
        <w:rPr>
          <w:rFonts w:ascii="Arial Narrow" w:eastAsia="Arial Narrow" w:hAnsi="Arial Narrow" w:cs="Arial Narrow"/>
          <w:sz w:val="22"/>
          <w:szCs w:val="22"/>
        </w:rPr>
      </w:pPr>
      <w:r w:rsidRPr="0024696D">
        <w:rPr>
          <w:rFonts w:ascii="Arial Narrow" w:hAnsi="Arial Narrow"/>
          <w:sz w:val="22"/>
          <w:szCs w:val="22"/>
        </w:rPr>
        <w:t xml:space="preserve">Bu rehber; ulusal mevzuat, ISO 15189:2022 standardı, üretici talimatları (IFU), uluslararası patoloji ve moleküler tanı kılavuzları (ASCO/CAP, ASCO/IASLC, AMP/ASCO/CAP, IASLC, CAP, CLSI, </w:t>
      </w:r>
      <w:proofErr w:type="spellStart"/>
      <w:r w:rsidRPr="0024696D">
        <w:rPr>
          <w:rFonts w:ascii="Arial Narrow" w:hAnsi="Arial Narrow"/>
          <w:sz w:val="22"/>
          <w:szCs w:val="22"/>
        </w:rPr>
        <w:t>NordiQC</w:t>
      </w:r>
      <w:proofErr w:type="spellEnd"/>
      <w:r w:rsidRPr="0024696D">
        <w:rPr>
          <w:rFonts w:ascii="Arial Narrow" w:hAnsi="Arial Narrow"/>
          <w:sz w:val="22"/>
          <w:szCs w:val="22"/>
        </w:rPr>
        <w:t>, UK NEQAS) esas alınarak hazırlanmıştır.</w:t>
      </w:r>
    </w:p>
    <w:sectPr w:rsidR="00C9781E" w:rsidRPr="0024696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292ED" w14:textId="77777777" w:rsidR="000A0B23" w:rsidRDefault="000A0B23">
      <w:r>
        <w:separator/>
      </w:r>
    </w:p>
  </w:endnote>
  <w:endnote w:type="continuationSeparator" w:id="0">
    <w:p w14:paraId="2969DFF2" w14:textId="77777777" w:rsidR="000A0B23" w:rsidRDefault="000A0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  <w:embedRegular r:id="rId1" w:fontKey="{826B8C65-25F6-4659-95F3-612F38FCC2D8}"/>
    <w:embedBold r:id="rId2" w:fontKey="{A756C7C3-4D1D-41BF-BBC2-8EB364346D8E}"/>
    <w:embedItalic r:id="rId3" w:fontKey="{2E1C2563-2689-4A7C-A706-8A19A1452D22}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  <w:embedBold r:id="rId4" w:fontKey="{FAD37FA5-8DD6-4A3B-8EFF-156E595A893A}"/>
  </w:font>
  <w:font w:name="Nova Mono">
    <w:charset w:val="00"/>
    <w:family w:val="auto"/>
    <w:pitch w:val="default"/>
    <w:embedBold r:id="rId5" w:fontKey="{D00D2DC2-5852-4768-B4AD-41FF536BCD5B}"/>
  </w:font>
  <w:font w:name="Cardo">
    <w:charset w:val="00"/>
    <w:family w:val="auto"/>
    <w:pitch w:val="default"/>
    <w:embedRegular r:id="rId6" w:fontKey="{91CFE881-16BE-4AE9-A0D5-ABCF5F6ED886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7" w:fontKey="{E730D002-5635-46A6-A351-8604C6A74A88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8" w:fontKey="{92D9BDC9-68DA-47A3-AA36-B79B1351DD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3E68F" w14:textId="77777777" w:rsidR="00C9781E" w:rsidRDefault="00C978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6EBE" w14:textId="77777777" w:rsidR="00C9781E" w:rsidRDefault="00000000" w:rsidP="00382B66">
    <w:pPr>
      <w:tabs>
        <w:tab w:val="center" w:pos="4536"/>
        <w:tab w:val="right" w:pos="9072"/>
      </w:tabs>
      <w:jc w:val="center"/>
      <w:rPr>
        <w:b/>
        <w:bCs/>
        <w:sz w:val="18"/>
        <w:szCs w:val="18"/>
      </w:rPr>
    </w:pPr>
    <w:bookmarkStart w:id="43" w:name="_heading=h.k46u64wp2d9m" w:colFirst="0" w:colLast="0"/>
    <w:bookmarkEnd w:id="43"/>
    <w:r>
      <w:rPr>
        <w:b/>
        <w:bCs/>
        <w:noProof/>
      </w:rPr>
      <w:drawing>
        <wp:inline distT="0" distB="0" distL="0" distR="0" wp14:anchorId="27BBD434" wp14:editId="6BC8A355">
          <wp:extent cx="5760720" cy="58934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5893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bCs/>
      </w:rPr>
      <w:t>ELEKTRONİK NÜSHA. BASILMIŞ HALİ KONTROLSÜZ KOPYADIR.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10A5A" w14:textId="77777777" w:rsidR="00C9781E" w:rsidRDefault="00C978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3AC07" w14:textId="77777777" w:rsidR="000A0B23" w:rsidRDefault="000A0B23">
      <w:r>
        <w:separator/>
      </w:r>
    </w:p>
  </w:footnote>
  <w:footnote w:type="continuationSeparator" w:id="0">
    <w:p w14:paraId="0D2097DD" w14:textId="77777777" w:rsidR="000A0B23" w:rsidRDefault="000A0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3DAC7" w14:textId="77777777" w:rsidR="00C9781E" w:rsidRDefault="00C978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92329" w14:textId="77777777" w:rsidR="00C9781E" w:rsidRDefault="00C9781E">
    <w:pPr>
      <w:widowControl w:val="0"/>
      <w:pBdr>
        <w:top w:val="nil"/>
        <w:left w:val="nil"/>
        <w:bottom w:val="nil"/>
        <w:right w:val="nil"/>
        <w:between w:val="nil"/>
      </w:pBdr>
      <w:rPr>
        <w:rFonts w:ascii="Arial Narrow" w:eastAsia="Arial Narrow" w:hAnsi="Arial Narrow" w:cs="Arial Narrow"/>
      </w:rPr>
    </w:pPr>
  </w:p>
  <w:tbl>
    <w:tblPr>
      <w:tblStyle w:val="a8"/>
      <w:tblW w:w="9736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385"/>
      <w:gridCol w:w="4003"/>
      <w:gridCol w:w="1687"/>
      <w:gridCol w:w="1661"/>
    </w:tblGrid>
    <w:tr w:rsidR="00C9781E" w14:paraId="354F0177" w14:textId="77777777" w:rsidTr="00780F1B">
      <w:trPr>
        <w:trHeight w:val="349"/>
      </w:trPr>
      <w:tc>
        <w:tcPr>
          <w:tcW w:w="2385" w:type="dxa"/>
          <w:vMerge w:val="restart"/>
          <w:vAlign w:val="center"/>
        </w:tcPr>
        <w:p w14:paraId="5816D7E6" w14:textId="77777777" w:rsidR="00C9781E" w:rsidRDefault="00000000">
          <w:pPr>
            <w:ind w:right="141"/>
            <w:rPr>
              <w:b/>
              <w:bCs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224A9A1D" wp14:editId="230701E9">
                <wp:simplePos x="0" y="0"/>
                <wp:positionH relativeFrom="column">
                  <wp:posOffset>128270</wp:posOffset>
                </wp:positionH>
                <wp:positionV relativeFrom="paragraph">
                  <wp:posOffset>7620</wp:posOffset>
                </wp:positionV>
                <wp:extent cx="1203960" cy="487680"/>
                <wp:effectExtent l="0" t="0" r="0" b="0"/>
                <wp:wrapNone/>
                <wp:docPr id="2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3960" cy="4876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003" w:type="dxa"/>
          <w:vMerge w:val="restart"/>
          <w:vAlign w:val="center"/>
        </w:tcPr>
        <w:p w14:paraId="7F658411" w14:textId="77777777" w:rsidR="00C9781E" w:rsidRPr="00780F1B" w:rsidRDefault="00000000" w:rsidP="00780F1B">
          <w:pPr>
            <w:ind w:right="141"/>
            <w:jc w:val="center"/>
            <w:rPr>
              <w:b/>
              <w:bCs/>
              <w:sz w:val="22"/>
              <w:szCs w:val="22"/>
            </w:rPr>
          </w:pPr>
          <w:bookmarkStart w:id="42" w:name="_heading=h.cu0d1ndomtja" w:colFirst="0" w:colLast="0"/>
          <w:bookmarkEnd w:id="42"/>
          <w:r w:rsidRPr="00780F1B">
            <w:rPr>
              <w:b/>
              <w:bCs/>
              <w:sz w:val="22"/>
              <w:szCs w:val="22"/>
            </w:rPr>
            <w:t>AnkaTheraHub Laboratuvarı</w:t>
          </w:r>
        </w:p>
      </w:tc>
      <w:tc>
        <w:tcPr>
          <w:tcW w:w="1687" w:type="dxa"/>
          <w:vAlign w:val="center"/>
        </w:tcPr>
        <w:p w14:paraId="7488877E" w14:textId="77777777" w:rsidR="00C9781E" w:rsidRPr="00780F1B" w:rsidRDefault="00000000">
          <w:pPr>
            <w:ind w:right="141"/>
            <w:rPr>
              <w:b/>
              <w:bCs/>
              <w:sz w:val="22"/>
              <w:szCs w:val="22"/>
            </w:rPr>
          </w:pPr>
          <w:r w:rsidRPr="00780F1B">
            <w:rPr>
              <w:b/>
              <w:bCs/>
              <w:sz w:val="22"/>
              <w:szCs w:val="22"/>
            </w:rPr>
            <w:t>Doküman No</w:t>
          </w:r>
        </w:p>
      </w:tc>
      <w:tc>
        <w:tcPr>
          <w:tcW w:w="1661" w:type="dxa"/>
          <w:vAlign w:val="center"/>
        </w:tcPr>
        <w:p w14:paraId="34C2EEC6" w14:textId="77777777" w:rsidR="00C9781E" w:rsidRPr="00780F1B" w:rsidRDefault="00000000">
          <w:pPr>
            <w:ind w:right="141"/>
            <w:rPr>
              <w:b/>
              <w:bCs/>
              <w:sz w:val="22"/>
              <w:szCs w:val="22"/>
            </w:rPr>
          </w:pPr>
          <w:r w:rsidRPr="00780F1B">
            <w:rPr>
              <w:b/>
              <w:bCs/>
              <w:sz w:val="22"/>
              <w:szCs w:val="22"/>
            </w:rPr>
            <w:t>ATH.RH.03</w:t>
          </w:r>
        </w:p>
      </w:tc>
    </w:tr>
    <w:tr w:rsidR="00C9781E" w14:paraId="5BA19346" w14:textId="77777777" w:rsidTr="00780F1B">
      <w:tc>
        <w:tcPr>
          <w:tcW w:w="2385" w:type="dxa"/>
          <w:vMerge/>
          <w:vAlign w:val="center"/>
        </w:tcPr>
        <w:p w14:paraId="32F7FC69" w14:textId="77777777" w:rsidR="00C9781E" w:rsidRDefault="00C9781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b/>
              <w:bCs/>
              <w:sz w:val="18"/>
              <w:szCs w:val="18"/>
            </w:rPr>
          </w:pPr>
        </w:p>
      </w:tc>
      <w:tc>
        <w:tcPr>
          <w:tcW w:w="4003" w:type="dxa"/>
          <w:vMerge/>
          <w:vAlign w:val="center"/>
        </w:tcPr>
        <w:p w14:paraId="6E9B1B3D" w14:textId="77777777" w:rsidR="00C9781E" w:rsidRPr="00780F1B" w:rsidRDefault="00C9781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b/>
              <w:bCs/>
              <w:sz w:val="22"/>
              <w:szCs w:val="22"/>
            </w:rPr>
          </w:pPr>
        </w:p>
      </w:tc>
      <w:tc>
        <w:tcPr>
          <w:tcW w:w="1687" w:type="dxa"/>
          <w:vAlign w:val="center"/>
        </w:tcPr>
        <w:p w14:paraId="4F70DDDC" w14:textId="77777777" w:rsidR="00C9781E" w:rsidRPr="00780F1B" w:rsidRDefault="00000000">
          <w:pPr>
            <w:ind w:right="141"/>
            <w:rPr>
              <w:b/>
              <w:bCs/>
              <w:sz w:val="22"/>
              <w:szCs w:val="22"/>
            </w:rPr>
          </w:pPr>
          <w:r w:rsidRPr="00780F1B">
            <w:rPr>
              <w:b/>
              <w:bCs/>
              <w:sz w:val="22"/>
              <w:szCs w:val="22"/>
            </w:rPr>
            <w:t>Yayın Tarihi</w:t>
          </w:r>
        </w:p>
      </w:tc>
      <w:tc>
        <w:tcPr>
          <w:tcW w:w="1661" w:type="dxa"/>
          <w:vAlign w:val="center"/>
        </w:tcPr>
        <w:p w14:paraId="37FC0D93" w14:textId="77777777" w:rsidR="00C9781E" w:rsidRPr="00780F1B" w:rsidRDefault="00000000">
          <w:pPr>
            <w:ind w:right="141"/>
            <w:rPr>
              <w:b/>
              <w:bCs/>
              <w:sz w:val="22"/>
              <w:szCs w:val="22"/>
            </w:rPr>
          </w:pPr>
          <w:r w:rsidRPr="00780F1B">
            <w:rPr>
              <w:b/>
              <w:bCs/>
              <w:sz w:val="22"/>
              <w:szCs w:val="22"/>
            </w:rPr>
            <w:t>02.03.2025</w:t>
          </w:r>
        </w:p>
      </w:tc>
    </w:tr>
    <w:tr w:rsidR="00C9781E" w14:paraId="263AFA1B" w14:textId="77777777" w:rsidTr="00780F1B">
      <w:tc>
        <w:tcPr>
          <w:tcW w:w="2385" w:type="dxa"/>
          <w:vMerge/>
          <w:vAlign w:val="center"/>
        </w:tcPr>
        <w:p w14:paraId="609BBA39" w14:textId="77777777" w:rsidR="00C9781E" w:rsidRDefault="00C9781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b/>
              <w:bCs/>
              <w:sz w:val="18"/>
              <w:szCs w:val="18"/>
            </w:rPr>
          </w:pPr>
        </w:p>
      </w:tc>
      <w:tc>
        <w:tcPr>
          <w:tcW w:w="4003" w:type="dxa"/>
          <w:vMerge w:val="restart"/>
          <w:vAlign w:val="center"/>
        </w:tcPr>
        <w:p w14:paraId="5143F5B9" w14:textId="77777777" w:rsidR="00C9781E" w:rsidRPr="00780F1B" w:rsidRDefault="00000000" w:rsidP="00780F1B">
          <w:pPr>
            <w:ind w:right="141"/>
            <w:jc w:val="center"/>
            <w:rPr>
              <w:b/>
              <w:bCs/>
              <w:sz w:val="22"/>
              <w:szCs w:val="22"/>
            </w:rPr>
          </w:pPr>
          <w:r w:rsidRPr="00780F1B">
            <w:rPr>
              <w:b/>
              <w:bCs/>
              <w:sz w:val="22"/>
              <w:szCs w:val="22"/>
            </w:rPr>
            <w:t>PATOLOJİ TEST REHBERİ</w:t>
          </w:r>
        </w:p>
      </w:tc>
      <w:tc>
        <w:tcPr>
          <w:tcW w:w="1687" w:type="dxa"/>
          <w:vAlign w:val="center"/>
        </w:tcPr>
        <w:p w14:paraId="37368BF4" w14:textId="77777777" w:rsidR="00C9781E" w:rsidRPr="00780F1B" w:rsidRDefault="00000000">
          <w:pPr>
            <w:ind w:right="141"/>
            <w:rPr>
              <w:b/>
              <w:bCs/>
              <w:sz w:val="22"/>
              <w:szCs w:val="22"/>
            </w:rPr>
          </w:pPr>
          <w:r w:rsidRPr="00780F1B">
            <w:rPr>
              <w:b/>
              <w:bCs/>
              <w:sz w:val="22"/>
              <w:szCs w:val="22"/>
            </w:rPr>
            <w:t>Revizyon No/Tarihi</w:t>
          </w:r>
        </w:p>
      </w:tc>
      <w:tc>
        <w:tcPr>
          <w:tcW w:w="1661" w:type="dxa"/>
          <w:vAlign w:val="center"/>
        </w:tcPr>
        <w:p w14:paraId="42A3F000" w14:textId="450F012B" w:rsidR="00C9781E" w:rsidRPr="00780F1B" w:rsidRDefault="00780F1B">
          <w:pPr>
            <w:ind w:right="141"/>
            <w:rPr>
              <w:b/>
              <w:bCs/>
              <w:sz w:val="22"/>
              <w:szCs w:val="22"/>
            </w:rPr>
          </w:pPr>
          <w:r w:rsidRPr="00780F1B">
            <w:rPr>
              <w:b/>
              <w:bCs/>
              <w:sz w:val="22"/>
              <w:szCs w:val="22"/>
            </w:rPr>
            <w:t>00/00.00.0000</w:t>
          </w:r>
        </w:p>
      </w:tc>
    </w:tr>
    <w:tr w:rsidR="00C9781E" w14:paraId="007D12B3" w14:textId="77777777" w:rsidTr="00780F1B">
      <w:tc>
        <w:tcPr>
          <w:tcW w:w="2385" w:type="dxa"/>
          <w:vMerge/>
          <w:vAlign w:val="center"/>
        </w:tcPr>
        <w:p w14:paraId="3F99A9F0" w14:textId="77777777" w:rsidR="00C9781E" w:rsidRDefault="00C9781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b/>
              <w:bCs/>
              <w:sz w:val="18"/>
              <w:szCs w:val="18"/>
            </w:rPr>
          </w:pPr>
        </w:p>
      </w:tc>
      <w:tc>
        <w:tcPr>
          <w:tcW w:w="4003" w:type="dxa"/>
          <w:vMerge/>
          <w:vAlign w:val="center"/>
        </w:tcPr>
        <w:p w14:paraId="051924A6" w14:textId="77777777" w:rsidR="00C9781E" w:rsidRPr="00780F1B" w:rsidRDefault="00C9781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b/>
              <w:bCs/>
              <w:sz w:val="22"/>
              <w:szCs w:val="22"/>
            </w:rPr>
          </w:pPr>
        </w:p>
      </w:tc>
      <w:tc>
        <w:tcPr>
          <w:tcW w:w="1687" w:type="dxa"/>
          <w:vAlign w:val="center"/>
        </w:tcPr>
        <w:p w14:paraId="309F9A38" w14:textId="77777777" w:rsidR="00C9781E" w:rsidRPr="00780F1B" w:rsidRDefault="00000000">
          <w:pPr>
            <w:ind w:right="141"/>
            <w:rPr>
              <w:b/>
              <w:bCs/>
              <w:sz w:val="22"/>
              <w:szCs w:val="22"/>
            </w:rPr>
          </w:pPr>
          <w:r w:rsidRPr="00780F1B">
            <w:rPr>
              <w:b/>
              <w:bCs/>
              <w:sz w:val="22"/>
              <w:szCs w:val="22"/>
            </w:rPr>
            <w:t>Sayfa No</w:t>
          </w:r>
        </w:p>
      </w:tc>
      <w:tc>
        <w:tcPr>
          <w:tcW w:w="1661" w:type="dxa"/>
          <w:vAlign w:val="center"/>
        </w:tcPr>
        <w:p w14:paraId="75EC2CBC" w14:textId="77777777" w:rsidR="00C9781E" w:rsidRPr="00780F1B" w:rsidRDefault="00000000">
          <w:pPr>
            <w:ind w:right="141"/>
            <w:rPr>
              <w:b/>
              <w:bCs/>
              <w:sz w:val="22"/>
              <w:szCs w:val="22"/>
            </w:rPr>
          </w:pPr>
          <w:r w:rsidRPr="00780F1B">
            <w:rPr>
              <w:b/>
              <w:bCs/>
              <w:sz w:val="22"/>
              <w:szCs w:val="22"/>
            </w:rPr>
            <w:fldChar w:fldCharType="begin"/>
          </w:r>
          <w:r w:rsidRPr="00780F1B">
            <w:rPr>
              <w:b/>
              <w:bCs/>
              <w:sz w:val="22"/>
              <w:szCs w:val="22"/>
            </w:rPr>
            <w:instrText>PAGE</w:instrText>
          </w:r>
          <w:r w:rsidRPr="00780F1B">
            <w:rPr>
              <w:b/>
              <w:bCs/>
              <w:sz w:val="22"/>
              <w:szCs w:val="22"/>
            </w:rPr>
            <w:fldChar w:fldCharType="separate"/>
          </w:r>
          <w:r w:rsidR="00BE4CF0" w:rsidRPr="00780F1B">
            <w:rPr>
              <w:b/>
              <w:bCs/>
              <w:noProof/>
              <w:sz w:val="22"/>
              <w:szCs w:val="22"/>
            </w:rPr>
            <w:t>1</w:t>
          </w:r>
          <w:r w:rsidRPr="00780F1B">
            <w:rPr>
              <w:b/>
              <w:bCs/>
              <w:sz w:val="22"/>
              <w:szCs w:val="22"/>
            </w:rPr>
            <w:fldChar w:fldCharType="end"/>
          </w:r>
          <w:r w:rsidRPr="00780F1B">
            <w:rPr>
              <w:b/>
              <w:bCs/>
              <w:sz w:val="22"/>
              <w:szCs w:val="22"/>
            </w:rPr>
            <w:t xml:space="preserve"> / </w:t>
          </w:r>
          <w:r w:rsidRPr="00780F1B">
            <w:rPr>
              <w:b/>
              <w:bCs/>
              <w:sz w:val="22"/>
              <w:szCs w:val="22"/>
            </w:rPr>
            <w:fldChar w:fldCharType="begin"/>
          </w:r>
          <w:r w:rsidRPr="00780F1B">
            <w:rPr>
              <w:b/>
              <w:bCs/>
              <w:sz w:val="22"/>
              <w:szCs w:val="22"/>
            </w:rPr>
            <w:instrText>NUMPAGES</w:instrText>
          </w:r>
          <w:r w:rsidRPr="00780F1B">
            <w:rPr>
              <w:b/>
              <w:bCs/>
              <w:sz w:val="22"/>
              <w:szCs w:val="22"/>
            </w:rPr>
            <w:fldChar w:fldCharType="separate"/>
          </w:r>
          <w:r w:rsidR="00BE4CF0" w:rsidRPr="00780F1B">
            <w:rPr>
              <w:b/>
              <w:bCs/>
              <w:noProof/>
              <w:sz w:val="22"/>
              <w:szCs w:val="22"/>
            </w:rPr>
            <w:t>2</w:t>
          </w:r>
          <w:r w:rsidRPr="00780F1B">
            <w:rPr>
              <w:b/>
              <w:bCs/>
              <w:sz w:val="22"/>
              <w:szCs w:val="22"/>
            </w:rPr>
            <w:fldChar w:fldCharType="end"/>
          </w:r>
        </w:p>
      </w:tc>
    </w:tr>
  </w:tbl>
  <w:p w14:paraId="59430DCE" w14:textId="77777777" w:rsidR="00C978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EE10409" wp14:editId="7964B68A">
          <wp:simplePos x="0" y="0"/>
          <wp:positionH relativeFrom="column">
            <wp:posOffset>1898309</wp:posOffset>
          </wp:positionH>
          <wp:positionV relativeFrom="paragraph">
            <wp:posOffset>-1596366</wp:posOffset>
          </wp:positionV>
          <wp:extent cx="2392090" cy="1330570"/>
          <wp:effectExtent l="0" t="0" r="0" b="0"/>
          <wp:wrapTopAndBottom distT="0" distB="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2090" cy="1330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BC724" w14:textId="77777777" w:rsidR="00C9781E" w:rsidRDefault="00C978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0655"/>
    <w:multiLevelType w:val="multilevel"/>
    <w:tmpl w:val="4BE270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5D3CF4"/>
    <w:multiLevelType w:val="multilevel"/>
    <w:tmpl w:val="13FAAD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FA67EE"/>
    <w:multiLevelType w:val="multilevel"/>
    <w:tmpl w:val="C94AC1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CD5E0B"/>
    <w:multiLevelType w:val="multilevel"/>
    <w:tmpl w:val="095415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A80546"/>
    <w:multiLevelType w:val="multilevel"/>
    <w:tmpl w:val="F2869F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5F804C6"/>
    <w:multiLevelType w:val="multilevel"/>
    <w:tmpl w:val="B41E90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9316D4E"/>
    <w:multiLevelType w:val="multilevel"/>
    <w:tmpl w:val="47E818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B644E60"/>
    <w:multiLevelType w:val="multilevel"/>
    <w:tmpl w:val="012C73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0624CE1"/>
    <w:multiLevelType w:val="multilevel"/>
    <w:tmpl w:val="2F08C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08640CE"/>
    <w:multiLevelType w:val="multilevel"/>
    <w:tmpl w:val="CEEE07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B5E4043"/>
    <w:multiLevelType w:val="multilevel"/>
    <w:tmpl w:val="FA0A14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E476031"/>
    <w:multiLevelType w:val="multilevel"/>
    <w:tmpl w:val="2C68E9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8A938CC"/>
    <w:multiLevelType w:val="multilevel"/>
    <w:tmpl w:val="35E2A9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E474E9D"/>
    <w:multiLevelType w:val="multilevel"/>
    <w:tmpl w:val="4872C7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E6366A0"/>
    <w:multiLevelType w:val="multilevel"/>
    <w:tmpl w:val="CDA481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2E8600B"/>
    <w:multiLevelType w:val="multilevel"/>
    <w:tmpl w:val="AA0616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4DF38D2"/>
    <w:multiLevelType w:val="multilevel"/>
    <w:tmpl w:val="1B12CD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971043C"/>
    <w:multiLevelType w:val="multilevel"/>
    <w:tmpl w:val="43BA87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E0C2F1E"/>
    <w:multiLevelType w:val="multilevel"/>
    <w:tmpl w:val="881C40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FB90FA8"/>
    <w:multiLevelType w:val="multilevel"/>
    <w:tmpl w:val="A29256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451426C"/>
    <w:multiLevelType w:val="multilevel"/>
    <w:tmpl w:val="E668CD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D6475D7"/>
    <w:multiLevelType w:val="multilevel"/>
    <w:tmpl w:val="3B2420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FB7112C"/>
    <w:multiLevelType w:val="multilevel"/>
    <w:tmpl w:val="F200B1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84D6C10"/>
    <w:multiLevelType w:val="multilevel"/>
    <w:tmpl w:val="F5AA08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B425DF6"/>
    <w:multiLevelType w:val="multilevel"/>
    <w:tmpl w:val="E54064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C1C174D"/>
    <w:multiLevelType w:val="multilevel"/>
    <w:tmpl w:val="37168E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DE05B2D"/>
    <w:multiLevelType w:val="multilevel"/>
    <w:tmpl w:val="245AF5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85408082">
    <w:abstractNumId w:val="11"/>
  </w:num>
  <w:num w:numId="2" w16cid:durableId="2069648668">
    <w:abstractNumId w:val="14"/>
  </w:num>
  <w:num w:numId="3" w16cid:durableId="1642807206">
    <w:abstractNumId w:val="22"/>
  </w:num>
  <w:num w:numId="4" w16cid:durableId="689373945">
    <w:abstractNumId w:val="16"/>
  </w:num>
  <w:num w:numId="5" w16cid:durableId="559631835">
    <w:abstractNumId w:val="0"/>
  </w:num>
  <w:num w:numId="6" w16cid:durableId="1901207783">
    <w:abstractNumId w:val="2"/>
  </w:num>
  <w:num w:numId="7" w16cid:durableId="1516075163">
    <w:abstractNumId w:val="25"/>
  </w:num>
  <w:num w:numId="8" w16cid:durableId="1481338573">
    <w:abstractNumId w:val="24"/>
  </w:num>
  <w:num w:numId="9" w16cid:durableId="837304990">
    <w:abstractNumId w:val="3"/>
  </w:num>
  <w:num w:numId="10" w16cid:durableId="1841701759">
    <w:abstractNumId w:val="12"/>
  </w:num>
  <w:num w:numId="11" w16cid:durableId="1300527802">
    <w:abstractNumId w:val="7"/>
  </w:num>
  <w:num w:numId="12" w16cid:durableId="182136826">
    <w:abstractNumId w:val="4"/>
  </w:num>
  <w:num w:numId="13" w16cid:durableId="937063684">
    <w:abstractNumId w:val="19"/>
  </w:num>
  <w:num w:numId="14" w16cid:durableId="1743137726">
    <w:abstractNumId w:val="20"/>
  </w:num>
  <w:num w:numId="15" w16cid:durableId="1538348278">
    <w:abstractNumId w:val="5"/>
  </w:num>
  <w:num w:numId="16" w16cid:durableId="1600528317">
    <w:abstractNumId w:val="13"/>
  </w:num>
  <w:num w:numId="17" w16cid:durableId="880938841">
    <w:abstractNumId w:val="9"/>
  </w:num>
  <w:num w:numId="18" w16cid:durableId="1518614556">
    <w:abstractNumId w:val="23"/>
  </w:num>
  <w:num w:numId="19" w16cid:durableId="1983075539">
    <w:abstractNumId w:val="21"/>
  </w:num>
  <w:num w:numId="20" w16cid:durableId="1018235384">
    <w:abstractNumId w:val="6"/>
  </w:num>
  <w:num w:numId="21" w16cid:durableId="1782457510">
    <w:abstractNumId w:val="18"/>
  </w:num>
  <w:num w:numId="22" w16cid:durableId="1440644906">
    <w:abstractNumId w:val="15"/>
  </w:num>
  <w:num w:numId="23" w16cid:durableId="1477726800">
    <w:abstractNumId w:val="17"/>
  </w:num>
  <w:num w:numId="24" w16cid:durableId="2051373208">
    <w:abstractNumId w:val="26"/>
  </w:num>
  <w:num w:numId="25" w16cid:durableId="1637835009">
    <w:abstractNumId w:val="8"/>
  </w:num>
  <w:num w:numId="26" w16cid:durableId="447816843">
    <w:abstractNumId w:val="1"/>
  </w:num>
  <w:num w:numId="27" w16cid:durableId="14901689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81E"/>
    <w:rsid w:val="00023ED1"/>
    <w:rsid w:val="000A0B23"/>
    <w:rsid w:val="00123D4B"/>
    <w:rsid w:val="0024696D"/>
    <w:rsid w:val="00382B66"/>
    <w:rsid w:val="006E3B4C"/>
    <w:rsid w:val="00780F1B"/>
    <w:rsid w:val="009B183B"/>
    <w:rsid w:val="00BE4CF0"/>
    <w:rsid w:val="00C84CA1"/>
    <w:rsid w:val="00C9781E"/>
    <w:rsid w:val="00FC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A4EB9"/>
  <w15:docId w15:val="{CA6641D2-DFBB-48AB-806C-0040C5F05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4B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20" w:after="40" w:line="276" w:lineRule="auto"/>
      <w:outlineLvl w:val="0"/>
    </w:pPr>
    <w:rPr>
      <w:b/>
      <w:bCs/>
      <w:smallCaps/>
      <w:sz w:val="28"/>
      <w:szCs w:val="28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120" w:line="276" w:lineRule="auto"/>
      <w:outlineLvl w:val="1"/>
    </w:pPr>
    <w:rPr>
      <w:b/>
      <w:bCs/>
      <w:sz w:val="28"/>
      <w:szCs w:val="28"/>
    </w:rPr>
  </w:style>
  <w:style w:type="paragraph" w:styleId="Balk3">
    <w:name w:val="heading 3"/>
    <w:basedOn w:val="Normal"/>
    <w:next w:val="Normal"/>
    <w:uiPriority w:val="9"/>
    <w:unhideWhenUsed/>
    <w:qFormat/>
    <w:pPr>
      <w:keepNext/>
      <w:keepLines/>
      <w:spacing w:before="120" w:line="276" w:lineRule="auto"/>
      <w:outlineLvl w:val="2"/>
    </w:p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120" w:line="276" w:lineRule="auto"/>
      <w:outlineLvl w:val="3"/>
    </w:pPr>
    <w:rPr>
      <w:i/>
      <w:i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120" w:line="276" w:lineRule="auto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120" w:line="276" w:lineRule="auto"/>
      <w:outlineLvl w:val="5"/>
    </w:pPr>
    <w:rPr>
      <w:b/>
      <w:bCs/>
      <w:i/>
      <w:i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jc w:val="center"/>
    </w:pPr>
    <w:rPr>
      <w:b/>
      <w:bCs/>
      <w:sz w:val="48"/>
      <w:szCs w:val="48"/>
    </w:rPr>
  </w:style>
  <w:style w:type="paragraph" w:styleId="Altyaz">
    <w:name w:val="Subtitle"/>
    <w:basedOn w:val="Normal"/>
    <w:next w:val="Normal"/>
    <w:uiPriority w:val="11"/>
    <w:qFormat/>
    <w:pPr>
      <w:spacing w:after="240" w:line="276" w:lineRule="auto"/>
      <w:jc w:val="center"/>
    </w:p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+zyNYyodktoCRInqNMAJwzu6pA==">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A473016-CB5A-410C-BC4D-C7D86A916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3032</Words>
  <Characters>17289</Characters>
  <Application>Microsoft Office Word</Application>
  <DocSecurity>0</DocSecurity>
  <Lines>144</Lines>
  <Paragraphs>40</Paragraphs>
  <ScaleCrop>false</ScaleCrop>
  <Company/>
  <LinksUpToDate>false</LinksUpToDate>
  <CharactersWithSpaces>20281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Gülden Ortagenç Gümüş</cp:lastModifiedBy>
  <cp:revision>7</cp:revision>
  <dcterms:created xsi:type="dcterms:W3CDTF">2026-06-20T08:38:00Z</dcterms:created>
  <dcterms:modified xsi:type="dcterms:W3CDTF">2026-06-20T15:16:00Z</dcterms:modified>
</cp:coreProperties>
</file>